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72053B" w14:textId="1D0E3945" w:rsidR="00F5468C" w:rsidRDefault="00F5468C" w:rsidP="00727E2F">
      <w:pPr>
        <w:widowControl w:val="0"/>
        <w:autoSpaceDE w:val="0"/>
        <w:autoSpaceDN w:val="0"/>
        <w:adjustRightInd w:val="0"/>
        <w:spacing w:after="0" w:line="303" w:lineRule="atLeast"/>
        <w:ind w:left="-720" w:right="-720"/>
        <w:jc w:val="center"/>
        <w:rPr>
          <w:rFonts w:ascii="Arial" w:hAnsi="Arial" w:cs="Arial"/>
          <w:b/>
          <w:bCs/>
          <w:sz w:val="23"/>
          <w:szCs w:val="23"/>
        </w:rPr>
      </w:pPr>
      <w:r>
        <w:rPr>
          <w:rFonts w:ascii="BoldMT" w:hAnsi="BoldMT" w:cs="BoldMT"/>
          <w:b/>
          <w:bCs/>
          <w:sz w:val="32"/>
          <w:szCs w:val="32"/>
        </w:rPr>
        <w:t>T</w:t>
      </w:r>
      <w:r>
        <w:rPr>
          <w:rFonts w:ascii="BoldMT" w:hAnsi="BoldMT" w:cs="BoldMT"/>
          <w:b/>
          <w:bCs/>
          <w:sz w:val="26"/>
          <w:szCs w:val="26"/>
        </w:rPr>
        <w:t xml:space="preserve">HREE </w:t>
      </w:r>
      <w:r>
        <w:rPr>
          <w:rFonts w:ascii="BoldMT" w:hAnsi="BoldMT" w:cs="BoldMT"/>
          <w:b/>
          <w:bCs/>
          <w:sz w:val="32"/>
          <w:szCs w:val="32"/>
        </w:rPr>
        <w:t>T</w:t>
      </w:r>
      <w:r>
        <w:rPr>
          <w:rFonts w:ascii="BoldMT" w:hAnsi="BoldMT" w:cs="BoldMT"/>
          <w:b/>
          <w:bCs/>
          <w:sz w:val="26"/>
          <w:szCs w:val="26"/>
        </w:rPr>
        <w:t xml:space="preserve">IERS OF </w:t>
      </w:r>
      <w:r>
        <w:rPr>
          <w:rFonts w:ascii="BoldMT" w:hAnsi="BoldMT" w:cs="BoldMT"/>
          <w:b/>
          <w:bCs/>
          <w:sz w:val="32"/>
          <w:szCs w:val="32"/>
        </w:rPr>
        <w:t>I</w:t>
      </w:r>
      <w:r>
        <w:rPr>
          <w:rFonts w:ascii="BoldMT" w:hAnsi="BoldMT" w:cs="BoldMT"/>
          <w:b/>
          <w:bCs/>
          <w:sz w:val="26"/>
          <w:szCs w:val="26"/>
        </w:rPr>
        <w:t xml:space="preserve">NTERVENTION FOR </w:t>
      </w:r>
      <w:r>
        <w:rPr>
          <w:rFonts w:ascii="BoldMT" w:hAnsi="BoldMT" w:cs="BoldMT"/>
          <w:b/>
          <w:bCs/>
          <w:sz w:val="32"/>
          <w:szCs w:val="32"/>
        </w:rPr>
        <w:t>B</w:t>
      </w:r>
      <w:r>
        <w:rPr>
          <w:rFonts w:ascii="BoldMT" w:hAnsi="BoldMT" w:cs="BoldMT"/>
          <w:b/>
          <w:bCs/>
          <w:sz w:val="26"/>
          <w:szCs w:val="26"/>
        </w:rPr>
        <w:t xml:space="preserve">EHAVIORAL </w:t>
      </w:r>
      <w:r>
        <w:rPr>
          <w:rFonts w:ascii="BoldMT" w:hAnsi="BoldMT" w:cs="BoldMT"/>
          <w:b/>
          <w:bCs/>
          <w:sz w:val="32"/>
          <w:szCs w:val="32"/>
        </w:rPr>
        <w:t>R</w:t>
      </w:r>
      <w:r>
        <w:rPr>
          <w:rFonts w:ascii="BoldMT" w:hAnsi="BoldMT" w:cs="BoldMT"/>
          <w:b/>
          <w:bCs/>
          <w:sz w:val="26"/>
          <w:szCs w:val="26"/>
        </w:rPr>
        <w:t>T</w:t>
      </w:r>
      <w:r>
        <w:rPr>
          <w:rFonts w:ascii="BoldMT" w:hAnsi="BoldMT" w:cs="BoldMT"/>
          <w:b/>
          <w:bCs/>
          <w:sz w:val="32"/>
          <w:szCs w:val="32"/>
        </w:rPr>
        <w:t>I</w:t>
      </w:r>
    </w:p>
    <w:p w14:paraId="0B3F78E9" w14:textId="77777777" w:rsidR="00F5468C" w:rsidRDefault="00F5468C" w:rsidP="00727E2F">
      <w:pPr>
        <w:widowControl w:val="0"/>
        <w:autoSpaceDE w:val="0"/>
        <w:autoSpaceDN w:val="0"/>
        <w:adjustRightInd w:val="0"/>
        <w:spacing w:after="0" w:line="303" w:lineRule="atLeast"/>
        <w:ind w:left="-720" w:right="-720"/>
        <w:jc w:val="both"/>
        <w:rPr>
          <w:rFonts w:ascii="Arial" w:hAnsi="Arial" w:cs="Arial"/>
          <w:b/>
          <w:bCs/>
          <w:sz w:val="23"/>
          <w:szCs w:val="23"/>
        </w:rPr>
      </w:pPr>
    </w:p>
    <w:p w14:paraId="0D423BEE" w14:textId="77777777" w:rsidR="009F422F" w:rsidRDefault="00282C23" w:rsidP="00727E2F">
      <w:pPr>
        <w:widowControl w:val="0"/>
        <w:autoSpaceDE w:val="0"/>
        <w:autoSpaceDN w:val="0"/>
        <w:adjustRightInd w:val="0"/>
        <w:spacing w:after="0" w:line="303" w:lineRule="atLeast"/>
        <w:ind w:left="-720" w:right="-720"/>
        <w:jc w:val="both"/>
        <w:rPr>
          <w:rFonts w:ascii="Arial" w:hAnsi="Arial" w:cs="Arial"/>
          <w:sz w:val="23"/>
          <w:szCs w:val="23"/>
        </w:rPr>
      </w:pPr>
      <w:r>
        <w:rPr>
          <w:rFonts w:ascii="Arial" w:hAnsi="Arial" w:cs="Arial"/>
          <w:b/>
          <w:bCs/>
          <w:sz w:val="23"/>
          <w:szCs w:val="23"/>
        </w:rPr>
        <w:t>Tier One Basics</w:t>
      </w:r>
      <w:r>
        <w:rPr>
          <w:rFonts w:ascii="Arial" w:hAnsi="Arial" w:cs="Arial"/>
          <w:sz w:val="23"/>
          <w:szCs w:val="23"/>
        </w:rPr>
        <w:t xml:space="preserve"> –This forms the base available for all students, in every classroom, and throughout the school campus. </w:t>
      </w:r>
      <w:r w:rsidR="004E7371">
        <w:rPr>
          <w:rFonts w:ascii="Arial" w:hAnsi="Arial" w:cs="Arial"/>
          <w:sz w:val="23"/>
          <w:szCs w:val="23"/>
        </w:rPr>
        <w:t>Tier One basics inclu</w:t>
      </w:r>
      <w:r w:rsidR="009C44C1">
        <w:rPr>
          <w:rFonts w:ascii="Arial" w:hAnsi="Arial" w:cs="Arial"/>
          <w:sz w:val="23"/>
          <w:szCs w:val="23"/>
        </w:rPr>
        <w:t>de Universal Classroom Design,</w:t>
      </w:r>
      <w:r w:rsidR="00F95B93">
        <w:rPr>
          <w:rFonts w:ascii="Arial" w:hAnsi="Arial" w:cs="Arial"/>
          <w:sz w:val="23"/>
          <w:szCs w:val="23"/>
        </w:rPr>
        <w:t xml:space="preserve"> </w:t>
      </w:r>
      <w:r w:rsidR="00513FF5">
        <w:rPr>
          <w:rFonts w:ascii="Arial" w:hAnsi="Arial" w:cs="Arial"/>
          <w:sz w:val="23"/>
          <w:szCs w:val="23"/>
        </w:rPr>
        <w:t>utilization</w:t>
      </w:r>
      <w:r w:rsidR="00F95B93">
        <w:rPr>
          <w:rFonts w:ascii="Arial" w:hAnsi="Arial" w:cs="Arial"/>
          <w:sz w:val="23"/>
          <w:szCs w:val="23"/>
        </w:rPr>
        <w:t xml:space="preserve"> of classroom management skills,</w:t>
      </w:r>
      <w:r w:rsidR="009C44C1">
        <w:rPr>
          <w:rFonts w:ascii="Arial" w:hAnsi="Arial" w:cs="Arial"/>
          <w:sz w:val="23"/>
          <w:szCs w:val="23"/>
        </w:rPr>
        <w:t xml:space="preserve"> r</w:t>
      </w:r>
      <w:r w:rsidR="004E7371">
        <w:rPr>
          <w:rFonts w:ascii="Arial" w:hAnsi="Arial" w:cs="Arial"/>
          <w:sz w:val="23"/>
          <w:szCs w:val="23"/>
        </w:rPr>
        <w:t xml:space="preserve">ecognition of student need, nurturing and responsive caregiving relationships, </w:t>
      </w:r>
      <w:proofErr w:type="gramStart"/>
      <w:r w:rsidR="004E7371">
        <w:rPr>
          <w:rFonts w:ascii="Arial" w:hAnsi="Arial" w:cs="Arial"/>
          <w:sz w:val="23"/>
          <w:szCs w:val="23"/>
        </w:rPr>
        <w:t>high</w:t>
      </w:r>
      <w:proofErr w:type="gramEnd"/>
      <w:r w:rsidR="004E7371">
        <w:rPr>
          <w:rFonts w:ascii="Arial" w:hAnsi="Arial" w:cs="Arial"/>
          <w:sz w:val="23"/>
          <w:szCs w:val="23"/>
        </w:rPr>
        <w:t xml:space="preserve"> quality supportive environments. </w:t>
      </w:r>
    </w:p>
    <w:p w14:paraId="7B70B841" w14:textId="77777777" w:rsidR="009F422F" w:rsidRDefault="009F422F" w:rsidP="00727E2F">
      <w:pPr>
        <w:widowControl w:val="0"/>
        <w:autoSpaceDE w:val="0"/>
        <w:autoSpaceDN w:val="0"/>
        <w:adjustRightInd w:val="0"/>
        <w:spacing w:after="0" w:line="303" w:lineRule="atLeast"/>
        <w:ind w:left="-720" w:right="-720"/>
        <w:jc w:val="both"/>
        <w:rPr>
          <w:rFonts w:ascii="Arial" w:hAnsi="Arial" w:cs="Arial"/>
          <w:sz w:val="23"/>
          <w:szCs w:val="23"/>
        </w:rPr>
      </w:pPr>
    </w:p>
    <w:p w14:paraId="2E5999B7" w14:textId="77777777" w:rsidR="009F422F" w:rsidRDefault="009F422F" w:rsidP="00727E2F">
      <w:pPr>
        <w:widowControl w:val="0"/>
        <w:autoSpaceDE w:val="0"/>
        <w:autoSpaceDN w:val="0"/>
        <w:adjustRightInd w:val="0"/>
        <w:spacing w:after="0"/>
        <w:ind w:left="-720" w:right="-720"/>
        <w:rPr>
          <w:rFonts w:ascii="Arial-BoldMT" w:hAnsi="Arial-BoldMT" w:cs="Arial-BoldMT"/>
        </w:rPr>
      </w:pPr>
      <w:r w:rsidRPr="000E12F7">
        <w:rPr>
          <w:rFonts w:ascii="Arial-BoldMT" w:hAnsi="Arial-BoldMT" w:cs="Arial-BoldMT"/>
          <w:b/>
        </w:rPr>
        <w:t>Process</w:t>
      </w:r>
      <w:r>
        <w:rPr>
          <w:rFonts w:ascii="Arial-BoldMT" w:hAnsi="Arial-BoldMT" w:cs="Arial-BoldMT"/>
        </w:rPr>
        <w:t xml:space="preserve">: </w:t>
      </w:r>
    </w:p>
    <w:p w14:paraId="0B42D980" w14:textId="77777777" w:rsidR="00525FDD" w:rsidRDefault="009F422F" w:rsidP="00727E2F">
      <w:pPr>
        <w:pStyle w:val="ListParagraph"/>
        <w:widowControl w:val="0"/>
        <w:numPr>
          <w:ilvl w:val="0"/>
          <w:numId w:val="2"/>
        </w:numPr>
        <w:autoSpaceDE w:val="0"/>
        <w:autoSpaceDN w:val="0"/>
        <w:adjustRightInd w:val="0"/>
        <w:spacing w:after="0"/>
        <w:ind w:left="-720" w:right="-720" w:firstLine="0"/>
        <w:rPr>
          <w:rFonts w:ascii="Arial-BoldMT" w:hAnsi="Arial-BoldMT" w:cs="Arial-BoldMT"/>
        </w:rPr>
      </w:pPr>
      <w:r w:rsidRPr="0034107C">
        <w:rPr>
          <w:rFonts w:ascii="Arial-BoldMT" w:hAnsi="Arial-BoldMT" w:cs="Arial-BoldMT"/>
        </w:rPr>
        <w:t>Meet with peer level team</w:t>
      </w:r>
      <w:r>
        <w:rPr>
          <w:rFonts w:ascii="Arial-BoldMT" w:hAnsi="Arial-BoldMT" w:cs="Arial-BoldMT"/>
        </w:rPr>
        <w:t xml:space="preserve"> </w:t>
      </w:r>
      <w:r w:rsidR="00525FDD">
        <w:rPr>
          <w:rFonts w:ascii="Arial-BoldMT" w:hAnsi="Arial-BoldMT" w:cs="Arial-BoldMT"/>
        </w:rPr>
        <w:t xml:space="preserve">(other ECE and Kg teachers) </w:t>
      </w:r>
      <w:r>
        <w:rPr>
          <w:rFonts w:ascii="Arial-BoldMT" w:hAnsi="Arial-BoldMT" w:cs="Arial-BoldMT"/>
        </w:rPr>
        <w:t xml:space="preserve">to brainstorm ideas and </w:t>
      </w:r>
    </w:p>
    <w:p w14:paraId="3E6ABDF3" w14:textId="1E9EB568" w:rsidR="009F422F" w:rsidRPr="00525FDD" w:rsidRDefault="009F422F" w:rsidP="00525FDD">
      <w:pPr>
        <w:widowControl w:val="0"/>
        <w:autoSpaceDE w:val="0"/>
        <w:autoSpaceDN w:val="0"/>
        <w:adjustRightInd w:val="0"/>
        <w:spacing w:after="0"/>
        <w:ind w:right="-720"/>
        <w:rPr>
          <w:rFonts w:ascii="Arial-BoldMT" w:hAnsi="Arial-BoldMT" w:cs="Arial-BoldMT"/>
        </w:rPr>
      </w:pPr>
      <w:proofErr w:type="gramStart"/>
      <w:r w:rsidRPr="00525FDD">
        <w:rPr>
          <w:rFonts w:ascii="Arial-BoldMT" w:hAnsi="Arial-BoldMT" w:cs="Arial-BoldMT"/>
        </w:rPr>
        <w:t>strategies</w:t>
      </w:r>
      <w:proofErr w:type="gramEnd"/>
      <w:r w:rsidR="008F06EC" w:rsidRPr="00525FDD">
        <w:rPr>
          <w:rFonts w:ascii="Arial-BoldMT" w:hAnsi="Arial-BoldMT" w:cs="Arial-BoldMT"/>
        </w:rPr>
        <w:t>.</w:t>
      </w:r>
      <w:r w:rsidRPr="00525FDD">
        <w:rPr>
          <w:rFonts w:ascii="Arial-BoldMT" w:hAnsi="Arial-BoldMT" w:cs="Arial-BoldMT"/>
        </w:rPr>
        <w:t xml:space="preserve"> </w:t>
      </w:r>
    </w:p>
    <w:p w14:paraId="2005DD29" w14:textId="34B5CB10" w:rsidR="009F422F" w:rsidRDefault="009F422F" w:rsidP="00727E2F">
      <w:pPr>
        <w:pStyle w:val="ListParagraph"/>
        <w:widowControl w:val="0"/>
        <w:numPr>
          <w:ilvl w:val="0"/>
          <w:numId w:val="2"/>
        </w:numPr>
        <w:autoSpaceDE w:val="0"/>
        <w:autoSpaceDN w:val="0"/>
        <w:adjustRightInd w:val="0"/>
        <w:spacing w:after="0"/>
        <w:ind w:left="-720" w:right="-720" w:firstLine="0"/>
        <w:rPr>
          <w:rFonts w:ascii="Arial-BoldMT" w:hAnsi="Arial-BoldMT" w:cs="Arial-BoldMT"/>
        </w:rPr>
      </w:pPr>
      <w:r>
        <w:rPr>
          <w:rFonts w:ascii="Arial-BoldMT" w:hAnsi="Arial-BoldMT" w:cs="Arial-BoldMT"/>
        </w:rPr>
        <w:t>Have peers review classroom design, etc.</w:t>
      </w:r>
      <w:r w:rsidRPr="0034107C">
        <w:rPr>
          <w:rFonts w:ascii="Arial-BoldMT" w:hAnsi="Arial-BoldMT" w:cs="Arial-BoldMT"/>
        </w:rPr>
        <w:t xml:space="preserve"> </w:t>
      </w:r>
    </w:p>
    <w:p w14:paraId="7D300B78" w14:textId="77777777" w:rsidR="008F06EC" w:rsidRPr="008F06EC" w:rsidRDefault="009F422F" w:rsidP="00727E2F">
      <w:pPr>
        <w:pStyle w:val="ListParagraph"/>
        <w:widowControl w:val="0"/>
        <w:numPr>
          <w:ilvl w:val="0"/>
          <w:numId w:val="2"/>
        </w:numPr>
        <w:autoSpaceDE w:val="0"/>
        <w:autoSpaceDN w:val="0"/>
        <w:adjustRightInd w:val="0"/>
        <w:spacing w:after="0"/>
        <w:ind w:left="-720" w:right="-720" w:firstLine="0"/>
        <w:rPr>
          <w:rFonts w:ascii="Arial-BoldMT" w:hAnsi="Arial-BoldMT" w:cs="Arial-BoldMT"/>
        </w:rPr>
      </w:pPr>
      <w:r>
        <w:rPr>
          <w:rFonts w:ascii="Arial" w:hAnsi="Arial" w:cs="Arial"/>
          <w:sz w:val="23"/>
          <w:szCs w:val="23"/>
        </w:rPr>
        <w:t>Use Classroom Checklist, Quality Classroom Assessment Form, TPOT</w:t>
      </w:r>
      <w:r w:rsidR="004A5D07">
        <w:rPr>
          <w:rFonts w:ascii="Arial" w:hAnsi="Arial" w:cs="Arial"/>
          <w:sz w:val="23"/>
          <w:szCs w:val="23"/>
        </w:rPr>
        <w:t>, etc.</w:t>
      </w:r>
      <w:r>
        <w:rPr>
          <w:rFonts w:ascii="Arial" w:hAnsi="Arial" w:cs="Arial"/>
          <w:sz w:val="23"/>
          <w:szCs w:val="23"/>
        </w:rPr>
        <w:t xml:space="preserve"> to assess need </w:t>
      </w:r>
    </w:p>
    <w:p w14:paraId="438224F2" w14:textId="3734F327" w:rsidR="009F422F" w:rsidRPr="008F06EC" w:rsidRDefault="009F422F" w:rsidP="008F06EC">
      <w:pPr>
        <w:widowControl w:val="0"/>
        <w:autoSpaceDE w:val="0"/>
        <w:autoSpaceDN w:val="0"/>
        <w:adjustRightInd w:val="0"/>
        <w:spacing w:after="0"/>
        <w:ind w:right="-720"/>
        <w:rPr>
          <w:rFonts w:ascii="Arial-BoldMT" w:hAnsi="Arial-BoldMT" w:cs="Arial-BoldMT"/>
        </w:rPr>
      </w:pPr>
      <w:proofErr w:type="gramStart"/>
      <w:r w:rsidRPr="008F06EC">
        <w:rPr>
          <w:rFonts w:ascii="Arial" w:hAnsi="Arial" w:cs="Arial"/>
          <w:sz w:val="23"/>
          <w:szCs w:val="23"/>
        </w:rPr>
        <w:t>within</w:t>
      </w:r>
      <w:proofErr w:type="gramEnd"/>
      <w:r w:rsidRPr="008F06EC">
        <w:rPr>
          <w:rFonts w:ascii="Arial" w:hAnsi="Arial" w:cs="Arial"/>
          <w:sz w:val="23"/>
          <w:szCs w:val="23"/>
        </w:rPr>
        <w:t xml:space="preserve"> classroom design.</w:t>
      </w:r>
    </w:p>
    <w:p w14:paraId="5B9193A2" w14:textId="77777777" w:rsidR="008F06EC" w:rsidRDefault="009F422F" w:rsidP="00727E2F">
      <w:pPr>
        <w:pStyle w:val="ListParagraph"/>
        <w:widowControl w:val="0"/>
        <w:numPr>
          <w:ilvl w:val="0"/>
          <w:numId w:val="2"/>
        </w:numPr>
        <w:autoSpaceDE w:val="0"/>
        <w:autoSpaceDN w:val="0"/>
        <w:adjustRightInd w:val="0"/>
        <w:spacing w:after="0"/>
        <w:ind w:left="-720" w:right="-720" w:firstLine="0"/>
        <w:rPr>
          <w:rFonts w:ascii="Arial-BoldMT" w:hAnsi="Arial-BoldMT" w:cs="Arial-BoldMT"/>
        </w:rPr>
      </w:pPr>
      <w:r>
        <w:rPr>
          <w:rFonts w:ascii="Arial-BoldMT" w:hAnsi="Arial-BoldMT" w:cs="Arial-BoldMT"/>
        </w:rPr>
        <w:t xml:space="preserve">Child needs to participate in </w:t>
      </w:r>
      <w:r w:rsidR="004A5D07">
        <w:rPr>
          <w:rFonts w:ascii="Arial-BoldMT" w:hAnsi="Arial-BoldMT" w:cs="Arial-BoldMT"/>
        </w:rPr>
        <w:t xml:space="preserve">an </w:t>
      </w:r>
      <w:r>
        <w:rPr>
          <w:rFonts w:ascii="Arial-BoldMT" w:hAnsi="Arial-BoldMT" w:cs="Arial-BoldMT"/>
        </w:rPr>
        <w:t xml:space="preserve">appropriate classroom environment for at least 4-6 </w:t>
      </w:r>
    </w:p>
    <w:p w14:paraId="47D7F97A" w14:textId="7AD99A7F" w:rsidR="009F422F" w:rsidRDefault="009F422F" w:rsidP="008F06EC">
      <w:pPr>
        <w:pStyle w:val="ListParagraph"/>
        <w:widowControl w:val="0"/>
        <w:autoSpaceDE w:val="0"/>
        <w:autoSpaceDN w:val="0"/>
        <w:adjustRightInd w:val="0"/>
        <w:spacing w:after="0"/>
        <w:ind w:left="-720" w:right="-720" w:firstLine="720"/>
        <w:rPr>
          <w:rFonts w:ascii="Arial-BoldMT" w:hAnsi="Arial-BoldMT" w:cs="Arial-BoldMT"/>
        </w:rPr>
      </w:pPr>
      <w:proofErr w:type="gramStart"/>
      <w:r>
        <w:rPr>
          <w:rFonts w:ascii="Arial-BoldMT" w:hAnsi="Arial-BoldMT" w:cs="Arial-BoldMT"/>
        </w:rPr>
        <w:t>weeks</w:t>
      </w:r>
      <w:proofErr w:type="gramEnd"/>
      <w:r>
        <w:rPr>
          <w:rFonts w:ascii="Arial-BoldMT" w:hAnsi="Arial-BoldMT" w:cs="Arial-BoldMT"/>
        </w:rPr>
        <w:t>, especially if it is their first school experience.</w:t>
      </w:r>
    </w:p>
    <w:p w14:paraId="0908E284" w14:textId="77777777" w:rsidR="008F06EC" w:rsidRDefault="004A5D07" w:rsidP="00727E2F">
      <w:pPr>
        <w:pStyle w:val="ListParagraph"/>
        <w:widowControl w:val="0"/>
        <w:numPr>
          <w:ilvl w:val="0"/>
          <w:numId w:val="2"/>
        </w:numPr>
        <w:autoSpaceDE w:val="0"/>
        <w:autoSpaceDN w:val="0"/>
        <w:adjustRightInd w:val="0"/>
        <w:spacing w:after="0"/>
        <w:ind w:left="-720" w:right="-720" w:firstLine="0"/>
        <w:rPr>
          <w:rFonts w:ascii="Arial-BoldMT" w:hAnsi="Arial-BoldMT" w:cs="Arial-BoldMT"/>
        </w:rPr>
      </w:pPr>
      <w:r>
        <w:rPr>
          <w:rFonts w:ascii="Arial-BoldMT" w:hAnsi="Arial-BoldMT" w:cs="Arial-BoldMT"/>
        </w:rPr>
        <w:t xml:space="preserve">If student continues to have trouble </w:t>
      </w:r>
      <w:r w:rsidR="000E12F7">
        <w:rPr>
          <w:rFonts w:ascii="Arial-BoldMT" w:hAnsi="Arial-BoldMT" w:cs="Arial-BoldMT"/>
        </w:rPr>
        <w:t>a</w:t>
      </w:r>
      <w:r>
        <w:rPr>
          <w:rFonts w:ascii="Arial-BoldMT" w:hAnsi="Arial-BoldMT" w:cs="Arial-BoldMT"/>
        </w:rPr>
        <w:t>fter 4 weeks, then b</w:t>
      </w:r>
      <w:r w:rsidR="009F422F">
        <w:rPr>
          <w:rFonts w:ascii="Arial-BoldMT" w:hAnsi="Arial-BoldMT" w:cs="Arial-BoldMT"/>
        </w:rPr>
        <w:t>egin to c</w:t>
      </w:r>
      <w:r w:rsidR="009F422F" w:rsidRPr="009F422F">
        <w:rPr>
          <w:rFonts w:ascii="Arial-BoldMT" w:hAnsi="Arial-BoldMT" w:cs="Arial-BoldMT"/>
        </w:rPr>
        <w:t>ollect baseline data</w:t>
      </w:r>
      <w:r w:rsidR="009F422F">
        <w:rPr>
          <w:rFonts w:ascii="Arial-BoldMT" w:hAnsi="Arial-BoldMT" w:cs="Arial-BoldMT"/>
        </w:rPr>
        <w:t xml:space="preserve"> of </w:t>
      </w:r>
    </w:p>
    <w:p w14:paraId="0D27ACD3" w14:textId="4B56C372" w:rsidR="008F06EC" w:rsidRDefault="009F422F" w:rsidP="008F06EC">
      <w:pPr>
        <w:pStyle w:val="ListParagraph"/>
        <w:widowControl w:val="0"/>
        <w:autoSpaceDE w:val="0"/>
        <w:autoSpaceDN w:val="0"/>
        <w:adjustRightInd w:val="0"/>
        <w:spacing w:after="0"/>
        <w:ind w:left="-720" w:right="-720" w:firstLine="720"/>
        <w:rPr>
          <w:rFonts w:ascii="Arial-BoldMT" w:hAnsi="Arial-BoldMT" w:cs="Arial-BoldMT"/>
        </w:rPr>
      </w:pPr>
      <w:proofErr w:type="gramStart"/>
      <w:r>
        <w:rPr>
          <w:rFonts w:ascii="Arial-BoldMT" w:hAnsi="Arial-BoldMT" w:cs="Arial-BoldMT"/>
        </w:rPr>
        <w:t>occurrence</w:t>
      </w:r>
      <w:proofErr w:type="gramEnd"/>
      <w:r>
        <w:rPr>
          <w:rFonts w:ascii="Arial-BoldMT" w:hAnsi="Arial-BoldMT" w:cs="Arial-BoldMT"/>
        </w:rPr>
        <w:t xml:space="preserve"> of concerning behavior. </w:t>
      </w:r>
      <w:r w:rsidRPr="009F422F">
        <w:rPr>
          <w:rFonts w:ascii="Arial-BoldMT" w:hAnsi="Arial-BoldMT" w:cs="Arial-BoldMT"/>
        </w:rPr>
        <w:t>Us</w:t>
      </w:r>
      <w:r w:rsidR="00084299">
        <w:rPr>
          <w:rFonts w:ascii="Arial-BoldMT" w:hAnsi="Arial-BoldMT" w:cs="Arial-BoldMT"/>
        </w:rPr>
        <w:t>e ABC chart, frequency chart</w:t>
      </w:r>
      <w:r w:rsidR="00357C2A">
        <w:rPr>
          <w:rFonts w:ascii="Arial-BoldMT" w:hAnsi="Arial-BoldMT" w:cs="Arial-BoldMT"/>
        </w:rPr>
        <w:t xml:space="preserve">, </w:t>
      </w:r>
      <w:proofErr w:type="gramStart"/>
      <w:r w:rsidR="00357C2A">
        <w:rPr>
          <w:rFonts w:ascii="Arial-BoldMT" w:hAnsi="Arial-BoldMT" w:cs="Arial-BoldMT"/>
        </w:rPr>
        <w:t>d</w:t>
      </w:r>
      <w:r w:rsidRPr="009F422F">
        <w:rPr>
          <w:rFonts w:ascii="Arial-BoldMT" w:hAnsi="Arial-BoldMT" w:cs="Arial-BoldMT"/>
        </w:rPr>
        <w:t>uration</w:t>
      </w:r>
      <w:proofErr w:type="gramEnd"/>
      <w:r w:rsidRPr="009F422F">
        <w:rPr>
          <w:rFonts w:ascii="Arial-BoldMT" w:hAnsi="Arial-BoldMT" w:cs="Arial-BoldMT"/>
        </w:rPr>
        <w:t xml:space="preserve"> </w:t>
      </w:r>
    </w:p>
    <w:p w14:paraId="1956C4B8" w14:textId="461DE0B6" w:rsidR="009F422F" w:rsidRPr="009F422F" w:rsidRDefault="009F422F" w:rsidP="008F06EC">
      <w:pPr>
        <w:pStyle w:val="ListParagraph"/>
        <w:widowControl w:val="0"/>
        <w:autoSpaceDE w:val="0"/>
        <w:autoSpaceDN w:val="0"/>
        <w:adjustRightInd w:val="0"/>
        <w:spacing w:after="0"/>
        <w:ind w:left="-720" w:right="-720" w:firstLine="720"/>
        <w:rPr>
          <w:rFonts w:ascii="Arial-BoldMT" w:hAnsi="Arial-BoldMT" w:cs="Arial-BoldMT"/>
        </w:rPr>
      </w:pPr>
      <w:proofErr w:type="gramStart"/>
      <w:r w:rsidRPr="009F422F">
        <w:rPr>
          <w:rFonts w:ascii="Arial-BoldMT" w:hAnsi="Arial-BoldMT" w:cs="Arial-BoldMT"/>
        </w:rPr>
        <w:t>recording</w:t>
      </w:r>
      <w:proofErr w:type="gramEnd"/>
      <w:r w:rsidRPr="009F422F">
        <w:rPr>
          <w:rFonts w:ascii="Arial-BoldMT" w:hAnsi="Arial-BoldMT" w:cs="Arial-BoldMT"/>
        </w:rPr>
        <w:t xml:space="preserve"> form, scatter plot, peer comparison</w:t>
      </w:r>
      <w:r w:rsidR="00357C2A">
        <w:rPr>
          <w:rFonts w:ascii="Arial-BoldMT" w:hAnsi="Arial-BoldMT" w:cs="Arial-BoldMT"/>
        </w:rPr>
        <w:t>, and/or anecdotal records</w:t>
      </w:r>
      <w:r w:rsidRPr="009F422F">
        <w:rPr>
          <w:rFonts w:ascii="Arial-BoldMT" w:hAnsi="Arial-BoldMT" w:cs="Arial-BoldMT"/>
        </w:rPr>
        <w:t>.</w:t>
      </w:r>
    </w:p>
    <w:p w14:paraId="378E023F" w14:textId="135163F8" w:rsidR="009F422F" w:rsidRDefault="009F422F" w:rsidP="00727E2F">
      <w:pPr>
        <w:pStyle w:val="ListParagraph"/>
        <w:widowControl w:val="0"/>
        <w:numPr>
          <w:ilvl w:val="0"/>
          <w:numId w:val="2"/>
        </w:numPr>
        <w:autoSpaceDE w:val="0"/>
        <w:autoSpaceDN w:val="0"/>
        <w:adjustRightInd w:val="0"/>
        <w:spacing w:after="0"/>
        <w:ind w:left="-720" w:right="-720" w:firstLine="0"/>
        <w:rPr>
          <w:rFonts w:ascii="Arial-BoldMT" w:hAnsi="Arial-BoldMT" w:cs="Arial-BoldMT"/>
        </w:rPr>
      </w:pPr>
      <w:r>
        <w:rPr>
          <w:rFonts w:ascii="Arial-BoldMT" w:hAnsi="Arial-BoldMT" w:cs="Arial-BoldMT"/>
        </w:rPr>
        <w:t>If behavior does not improve, t</w:t>
      </w:r>
      <w:r w:rsidRPr="009F422F">
        <w:rPr>
          <w:rFonts w:ascii="Arial-BoldMT" w:hAnsi="Arial-BoldMT" w:cs="Arial-BoldMT"/>
        </w:rPr>
        <w:t>hen</w:t>
      </w:r>
      <w:r>
        <w:rPr>
          <w:rFonts w:ascii="Arial-BoldMT" w:hAnsi="Arial-BoldMT" w:cs="Arial-BoldMT"/>
        </w:rPr>
        <w:t xml:space="preserve"> move to Tier Two.</w:t>
      </w:r>
    </w:p>
    <w:p w14:paraId="4D2C436A" w14:textId="36232688" w:rsidR="00525FDD" w:rsidRDefault="00525FDD" w:rsidP="00727E2F">
      <w:pPr>
        <w:pStyle w:val="ListParagraph"/>
        <w:widowControl w:val="0"/>
        <w:numPr>
          <w:ilvl w:val="0"/>
          <w:numId w:val="2"/>
        </w:numPr>
        <w:autoSpaceDE w:val="0"/>
        <w:autoSpaceDN w:val="0"/>
        <w:adjustRightInd w:val="0"/>
        <w:spacing w:after="0"/>
        <w:ind w:left="-720" w:right="-720" w:firstLine="0"/>
        <w:rPr>
          <w:rFonts w:ascii="Arial-BoldMT" w:hAnsi="Arial-BoldMT" w:cs="Arial-BoldMT"/>
        </w:rPr>
      </w:pPr>
      <w:r>
        <w:rPr>
          <w:rFonts w:ascii="Arial-BoldMT" w:hAnsi="Arial-BoldMT" w:cs="Arial-BoldMT"/>
        </w:rPr>
        <w:t>If behavior does improve, then continue with the Tier One strategies.</w:t>
      </w:r>
    </w:p>
    <w:p w14:paraId="3EAAA7F9" w14:textId="77777777" w:rsidR="00133EA1" w:rsidRDefault="00133EA1" w:rsidP="00727E2F">
      <w:pPr>
        <w:widowControl w:val="0"/>
        <w:autoSpaceDE w:val="0"/>
        <w:autoSpaceDN w:val="0"/>
        <w:adjustRightInd w:val="0"/>
        <w:spacing w:after="0" w:line="303" w:lineRule="atLeast"/>
        <w:ind w:left="-720" w:right="-720"/>
        <w:jc w:val="both"/>
        <w:rPr>
          <w:rFonts w:ascii="Arial" w:hAnsi="Arial" w:cs="Arial"/>
          <w:sz w:val="23"/>
          <w:szCs w:val="23"/>
        </w:rPr>
      </w:pPr>
    </w:p>
    <w:p w14:paraId="227EE628" w14:textId="075C01FA" w:rsidR="000E12F7" w:rsidRDefault="000E12F7" w:rsidP="00727E2F">
      <w:pPr>
        <w:widowControl w:val="0"/>
        <w:autoSpaceDE w:val="0"/>
        <w:autoSpaceDN w:val="0"/>
        <w:adjustRightInd w:val="0"/>
        <w:spacing w:after="0" w:line="303" w:lineRule="atLeast"/>
        <w:ind w:left="-720" w:right="-720"/>
        <w:jc w:val="both"/>
        <w:rPr>
          <w:rFonts w:ascii="Arial" w:hAnsi="Arial" w:cs="Arial"/>
          <w:b/>
          <w:sz w:val="23"/>
          <w:szCs w:val="23"/>
        </w:rPr>
      </w:pPr>
      <w:r>
        <w:rPr>
          <w:rFonts w:ascii="Arial" w:hAnsi="Arial" w:cs="Arial"/>
          <w:sz w:val="23"/>
          <w:szCs w:val="23"/>
        </w:rPr>
        <w:t xml:space="preserve">Tier One </w:t>
      </w:r>
      <w:proofErr w:type="gramStart"/>
      <w:r>
        <w:rPr>
          <w:rFonts w:ascii="Arial" w:hAnsi="Arial" w:cs="Arial"/>
          <w:b/>
          <w:sz w:val="23"/>
          <w:szCs w:val="23"/>
        </w:rPr>
        <w:t>Strategies</w:t>
      </w:r>
      <w:proofErr w:type="gramEnd"/>
      <w:r>
        <w:rPr>
          <w:rFonts w:ascii="Arial" w:hAnsi="Arial" w:cs="Arial"/>
          <w:b/>
          <w:sz w:val="23"/>
          <w:szCs w:val="23"/>
        </w:rPr>
        <w:t xml:space="preserve"> </w:t>
      </w:r>
      <w:r>
        <w:rPr>
          <w:rFonts w:ascii="Arial" w:hAnsi="Arial" w:cs="Arial"/>
          <w:sz w:val="23"/>
          <w:szCs w:val="23"/>
        </w:rPr>
        <w:t>that need to be in place</w:t>
      </w:r>
      <w:r w:rsidR="00764C54">
        <w:rPr>
          <w:rFonts w:ascii="Arial" w:hAnsi="Arial" w:cs="Arial"/>
          <w:sz w:val="23"/>
          <w:szCs w:val="23"/>
        </w:rPr>
        <w:t>:</w:t>
      </w:r>
    </w:p>
    <w:p w14:paraId="17F92FCA" w14:textId="77777777" w:rsidR="000E12F7" w:rsidRPr="000E12F7" w:rsidRDefault="000E12F7" w:rsidP="00727E2F">
      <w:pPr>
        <w:widowControl w:val="0"/>
        <w:autoSpaceDE w:val="0"/>
        <w:autoSpaceDN w:val="0"/>
        <w:adjustRightInd w:val="0"/>
        <w:spacing w:after="0" w:line="303" w:lineRule="atLeast"/>
        <w:ind w:left="-720" w:right="-720"/>
        <w:jc w:val="both"/>
        <w:rPr>
          <w:rFonts w:ascii="Arial" w:hAnsi="Arial" w:cs="Arial"/>
          <w:b/>
          <w:sz w:val="23"/>
          <w:szCs w:val="23"/>
        </w:rPr>
      </w:pPr>
    </w:p>
    <w:p w14:paraId="43CD7CAE" w14:textId="283F56AC" w:rsidR="000E12F7" w:rsidRDefault="000E12F7" w:rsidP="00727E2F">
      <w:pPr>
        <w:widowControl w:val="0"/>
        <w:autoSpaceDE w:val="0"/>
        <w:autoSpaceDN w:val="0"/>
        <w:adjustRightInd w:val="0"/>
        <w:spacing w:after="0" w:line="308" w:lineRule="atLeast"/>
        <w:ind w:left="-720" w:right="-720"/>
        <w:rPr>
          <w:rFonts w:ascii="Arial" w:hAnsi="Arial" w:cs="Arial"/>
          <w:b/>
          <w:sz w:val="23"/>
          <w:szCs w:val="23"/>
        </w:rPr>
      </w:pPr>
      <w:r>
        <w:rPr>
          <w:rFonts w:ascii="ＭＳ ゴシック" w:eastAsia="ＭＳ ゴシック" w:hAnsi="ＭＳ ゴシック" w:cs="Arial" w:hint="eastAsia"/>
          <w:b/>
          <w:bCs/>
          <w:sz w:val="23"/>
          <w:szCs w:val="23"/>
        </w:rPr>
        <w:t>☐</w:t>
      </w:r>
      <w:r w:rsidR="00282C23">
        <w:rPr>
          <w:rFonts w:ascii="Arial" w:hAnsi="Arial" w:cs="Arial"/>
          <w:b/>
          <w:bCs/>
          <w:sz w:val="23"/>
          <w:szCs w:val="23"/>
        </w:rPr>
        <w:t>Unconditional positive regard</w:t>
      </w:r>
      <w:r w:rsidR="00282C23">
        <w:rPr>
          <w:rFonts w:ascii="Arial" w:hAnsi="Arial" w:cs="Arial"/>
          <w:sz w:val="23"/>
          <w:szCs w:val="23"/>
        </w:rPr>
        <w:t xml:space="preserve"> shown for </w:t>
      </w:r>
      <w:r w:rsidR="00727E2F">
        <w:rPr>
          <w:rFonts w:ascii="Arial" w:hAnsi="Arial" w:cs="Arial"/>
          <w:sz w:val="23"/>
          <w:szCs w:val="23"/>
        </w:rPr>
        <w:t xml:space="preserve">all </w:t>
      </w:r>
      <w:r w:rsidR="00282C23">
        <w:rPr>
          <w:rFonts w:ascii="Arial" w:hAnsi="Arial" w:cs="Arial"/>
          <w:sz w:val="23"/>
          <w:szCs w:val="23"/>
        </w:rPr>
        <w:t>student</w:t>
      </w:r>
      <w:r w:rsidR="00727E2F">
        <w:rPr>
          <w:rFonts w:ascii="Arial" w:hAnsi="Arial" w:cs="Arial"/>
          <w:sz w:val="23"/>
          <w:szCs w:val="23"/>
        </w:rPr>
        <w:t>s</w:t>
      </w:r>
      <w:r w:rsidR="00282C23">
        <w:rPr>
          <w:rFonts w:ascii="Arial" w:hAnsi="Arial" w:cs="Arial"/>
          <w:sz w:val="23"/>
          <w:szCs w:val="23"/>
        </w:rPr>
        <w:t xml:space="preserve"> </w:t>
      </w:r>
    </w:p>
    <w:p w14:paraId="33FAD380" w14:textId="7152FE40" w:rsidR="00282C23" w:rsidRDefault="000E12F7" w:rsidP="00727E2F">
      <w:pPr>
        <w:widowControl w:val="0"/>
        <w:autoSpaceDE w:val="0"/>
        <w:autoSpaceDN w:val="0"/>
        <w:adjustRightInd w:val="0"/>
        <w:spacing w:after="0" w:line="308" w:lineRule="atLeast"/>
        <w:ind w:left="-720" w:right="-720"/>
        <w:rPr>
          <w:rFonts w:ascii="Arial" w:hAnsi="Arial" w:cs="Arial"/>
          <w:sz w:val="23"/>
          <w:szCs w:val="23"/>
        </w:rPr>
      </w:pPr>
      <w:r>
        <w:rPr>
          <w:rFonts w:ascii="ＭＳ ゴシック" w:eastAsia="ＭＳ ゴシック" w:hAnsi="ＭＳ ゴシック" w:cs="Arial" w:hint="eastAsia"/>
          <w:b/>
          <w:sz w:val="23"/>
          <w:szCs w:val="23"/>
        </w:rPr>
        <w:t>☐</w:t>
      </w:r>
      <w:r w:rsidR="00282C23">
        <w:rPr>
          <w:rFonts w:ascii="Arial" w:hAnsi="Arial" w:cs="Arial"/>
          <w:b/>
          <w:bCs/>
          <w:sz w:val="23"/>
          <w:szCs w:val="23"/>
        </w:rPr>
        <w:t>Five to one positive</w:t>
      </w:r>
      <w:r w:rsidR="00282C23">
        <w:rPr>
          <w:rFonts w:ascii="Arial" w:hAnsi="Arial" w:cs="Arial"/>
          <w:sz w:val="23"/>
          <w:szCs w:val="23"/>
        </w:rPr>
        <w:t xml:space="preserve"> gestures and comments </w:t>
      </w:r>
    </w:p>
    <w:p w14:paraId="38909963" w14:textId="1422A407" w:rsidR="00282C23" w:rsidRDefault="000E12F7" w:rsidP="00727E2F">
      <w:pPr>
        <w:widowControl w:val="0"/>
        <w:autoSpaceDE w:val="0"/>
        <w:autoSpaceDN w:val="0"/>
        <w:adjustRightInd w:val="0"/>
        <w:spacing w:after="0" w:line="306" w:lineRule="atLeast"/>
        <w:ind w:left="-720" w:right="-720"/>
        <w:rPr>
          <w:rFonts w:ascii="Arial" w:hAnsi="Arial" w:cs="Arial"/>
          <w:sz w:val="23"/>
          <w:szCs w:val="23"/>
        </w:rPr>
      </w:pPr>
      <w:r>
        <w:rPr>
          <w:rFonts w:ascii="ＭＳ ゴシック" w:eastAsia="ＭＳ ゴシック" w:hAnsi="ＭＳ ゴシック" w:cs="Arial" w:hint="eastAsia"/>
          <w:b/>
          <w:bCs/>
          <w:sz w:val="23"/>
          <w:szCs w:val="23"/>
        </w:rPr>
        <w:t>☐</w:t>
      </w:r>
      <w:r w:rsidR="00282C23">
        <w:rPr>
          <w:rFonts w:ascii="Arial" w:hAnsi="Arial" w:cs="Arial"/>
          <w:b/>
          <w:bCs/>
          <w:sz w:val="23"/>
          <w:szCs w:val="23"/>
        </w:rPr>
        <w:t>Human needs are fostered</w:t>
      </w:r>
      <w:r w:rsidR="00282C23">
        <w:rPr>
          <w:rFonts w:ascii="Arial" w:hAnsi="Arial" w:cs="Arial"/>
          <w:sz w:val="23"/>
          <w:szCs w:val="23"/>
        </w:rPr>
        <w:t xml:space="preserve"> in each class</w:t>
      </w:r>
      <w:r w:rsidR="00727E2F">
        <w:rPr>
          <w:rFonts w:ascii="Arial" w:hAnsi="Arial" w:cs="Arial"/>
          <w:sz w:val="23"/>
          <w:szCs w:val="23"/>
        </w:rPr>
        <w:t xml:space="preserve"> (Fun, Freedom, Empowerment, Belonging)</w:t>
      </w:r>
      <w:r w:rsidR="00282C23">
        <w:rPr>
          <w:rFonts w:ascii="Arial" w:hAnsi="Arial" w:cs="Arial"/>
          <w:sz w:val="23"/>
          <w:szCs w:val="23"/>
        </w:rPr>
        <w:t xml:space="preserve"> </w:t>
      </w:r>
    </w:p>
    <w:p w14:paraId="3B539DAF" w14:textId="79BA622C" w:rsidR="00837DF3" w:rsidRPr="00837DF3" w:rsidRDefault="000E12F7" w:rsidP="00727E2F">
      <w:pPr>
        <w:widowControl w:val="0"/>
        <w:autoSpaceDE w:val="0"/>
        <w:autoSpaceDN w:val="0"/>
        <w:adjustRightInd w:val="0"/>
        <w:spacing w:after="0" w:line="306" w:lineRule="atLeast"/>
        <w:ind w:left="-720" w:right="-720"/>
        <w:rPr>
          <w:rFonts w:ascii="Arial" w:hAnsi="Arial" w:cs="Arial"/>
          <w:sz w:val="23"/>
          <w:szCs w:val="23"/>
        </w:rPr>
      </w:pPr>
      <w:r>
        <w:rPr>
          <w:rFonts w:ascii="ＭＳ ゴシック" w:eastAsia="ＭＳ ゴシック" w:hAnsi="ＭＳ ゴシック" w:cs="Arial" w:hint="eastAsia"/>
          <w:b/>
          <w:sz w:val="23"/>
          <w:szCs w:val="23"/>
        </w:rPr>
        <w:t>☐</w:t>
      </w:r>
      <w:r w:rsidR="00F95B93">
        <w:rPr>
          <w:rFonts w:ascii="Arial" w:hAnsi="Arial" w:cs="Arial"/>
          <w:b/>
          <w:sz w:val="23"/>
          <w:szCs w:val="23"/>
        </w:rPr>
        <w:t>Students are m</w:t>
      </w:r>
      <w:r w:rsidR="00837DF3">
        <w:rPr>
          <w:rFonts w:ascii="Arial" w:hAnsi="Arial" w:cs="Arial"/>
          <w:b/>
          <w:sz w:val="23"/>
          <w:szCs w:val="23"/>
        </w:rPr>
        <w:t>onitor</w:t>
      </w:r>
      <w:r w:rsidR="00F95B93">
        <w:rPr>
          <w:rFonts w:ascii="Arial" w:hAnsi="Arial" w:cs="Arial"/>
          <w:b/>
          <w:sz w:val="23"/>
          <w:szCs w:val="23"/>
        </w:rPr>
        <w:t>ed</w:t>
      </w:r>
      <w:r w:rsidR="00077821">
        <w:rPr>
          <w:rFonts w:ascii="Arial" w:hAnsi="Arial" w:cs="Arial"/>
          <w:b/>
          <w:sz w:val="23"/>
          <w:szCs w:val="23"/>
        </w:rPr>
        <w:t>/supervised</w:t>
      </w:r>
      <w:r w:rsidR="00F95B93">
        <w:rPr>
          <w:rFonts w:ascii="Arial" w:hAnsi="Arial" w:cs="Arial"/>
          <w:sz w:val="23"/>
          <w:szCs w:val="23"/>
        </w:rPr>
        <w:t xml:space="preserve"> </w:t>
      </w:r>
      <w:r w:rsidR="00837DF3">
        <w:rPr>
          <w:rFonts w:ascii="Arial" w:hAnsi="Arial" w:cs="Arial"/>
          <w:sz w:val="23"/>
          <w:szCs w:val="23"/>
        </w:rPr>
        <w:t>at all times</w:t>
      </w:r>
    </w:p>
    <w:p w14:paraId="632998F5" w14:textId="236AE4AB" w:rsidR="00282C23" w:rsidRDefault="000E12F7" w:rsidP="00727E2F">
      <w:pPr>
        <w:widowControl w:val="0"/>
        <w:autoSpaceDE w:val="0"/>
        <w:autoSpaceDN w:val="0"/>
        <w:adjustRightInd w:val="0"/>
        <w:spacing w:after="0" w:line="308" w:lineRule="atLeast"/>
        <w:ind w:left="-720" w:right="-720"/>
        <w:rPr>
          <w:rFonts w:ascii="Helvetica" w:hAnsi="Helvetica" w:cs="Helvetica"/>
          <w:sz w:val="23"/>
          <w:szCs w:val="23"/>
        </w:rPr>
      </w:pPr>
      <w:r>
        <w:rPr>
          <w:rFonts w:ascii="ＭＳ ゴシック" w:eastAsia="ＭＳ ゴシック" w:hAnsi="ＭＳ ゴシック" w:cs="Arial" w:hint="eastAsia"/>
          <w:b/>
          <w:bCs/>
          <w:sz w:val="23"/>
          <w:szCs w:val="23"/>
        </w:rPr>
        <w:t>☐</w:t>
      </w:r>
      <w:r w:rsidR="00282C23">
        <w:rPr>
          <w:rFonts w:ascii="Arial" w:hAnsi="Arial" w:cs="Arial"/>
          <w:b/>
          <w:bCs/>
          <w:sz w:val="23"/>
          <w:szCs w:val="23"/>
        </w:rPr>
        <w:t>Individual reinforcement</w:t>
      </w:r>
      <w:r w:rsidR="00282C23">
        <w:rPr>
          <w:rFonts w:ascii="Arial" w:hAnsi="Arial" w:cs="Arial"/>
          <w:sz w:val="23"/>
          <w:szCs w:val="23"/>
        </w:rPr>
        <w:t xml:space="preserve"> is available, with choices given within a whole group design </w:t>
      </w:r>
    </w:p>
    <w:p w14:paraId="4DDDEA7C" w14:textId="0237B57E" w:rsidR="00133EA1" w:rsidRPr="00065592" w:rsidRDefault="000E12F7" w:rsidP="00727E2F">
      <w:pPr>
        <w:widowControl w:val="0"/>
        <w:autoSpaceDE w:val="0"/>
        <w:autoSpaceDN w:val="0"/>
        <w:adjustRightInd w:val="0"/>
        <w:spacing w:after="0" w:line="308" w:lineRule="atLeast"/>
        <w:ind w:left="-720" w:right="-720"/>
        <w:rPr>
          <w:rFonts w:ascii="Arial" w:hAnsi="Arial" w:cs="Arial"/>
          <w:b/>
          <w:bCs/>
          <w:sz w:val="23"/>
          <w:szCs w:val="23"/>
        </w:rPr>
      </w:pPr>
      <w:r w:rsidRPr="008F06EC">
        <w:rPr>
          <w:rFonts w:ascii="ＭＳ ゴシック" w:eastAsia="ＭＳ ゴシック" w:hAnsi="ＭＳ ゴシック" w:cs="Helvetica" w:hint="eastAsia"/>
          <w:b/>
          <w:sz w:val="23"/>
          <w:szCs w:val="23"/>
        </w:rPr>
        <w:t>☐</w:t>
      </w:r>
      <w:r w:rsidR="00282C23">
        <w:rPr>
          <w:rFonts w:ascii="Arial" w:hAnsi="Arial" w:cs="Arial"/>
          <w:b/>
          <w:bCs/>
          <w:sz w:val="23"/>
          <w:szCs w:val="23"/>
        </w:rPr>
        <w:t>On-going teaching of rules</w:t>
      </w:r>
      <w:r w:rsidR="00F01022">
        <w:rPr>
          <w:rFonts w:ascii="Arial" w:hAnsi="Arial" w:cs="Arial"/>
          <w:b/>
          <w:bCs/>
          <w:sz w:val="23"/>
          <w:szCs w:val="23"/>
        </w:rPr>
        <w:t>, expectations</w:t>
      </w:r>
      <w:r w:rsidR="00282C23">
        <w:rPr>
          <w:rFonts w:ascii="Arial" w:hAnsi="Arial" w:cs="Arial"/>
          <w:b/>
          <w:bCs/>
          <w:sz w:val="23"/>
          <w:szCs w:val="23"/>
        </w:rPr>
        <w:t xml:space="preserve"> &amp; classroom procedures</w:t>
      </w:r>
      <w:r w:rsidR="004E7371">
        <w:rPr>
          <w:rFonts w:ascii="Arial" w:hAnsi="Arial" w:cs="Arial"/>
          <w:b/>
          <w:bCs/>
          <w:sz w:val="23"/>
          <w:szCs w:val="23"/>
        </w:rPr>
        <w:t xml:space="preserve"> with reminders</w:t>
      </w:r>
      <w:r w:rsidR="00282C23">
        <w:rPr>
          <w:rFonts w:ascii="Arial" w:hAnsi="Arial" w:cs="Arial"/>
          <w:b/>
          <w:bCs/>
          <w:sz w:val="23"/>
          <w:szCs w:val="23"/>
        </w:rPr>
        <w:t xml:space="preserve"> </w:t>
      </w:r>
    </w:p>
    <w:p w14:paraId="55797E13" w14:textId="764CA82E" w:rsidR="00133EA1" w:rsidRDefault="00727E2F" w:rsidP="00727E2F">
      <w:pPr>
        <w:widowControl w:val="0"/>
        <w:autoSpaceDE w:val="0"/>
        <w:autoSpaceDN w:val="0"/>
        <w:adjustRightInd w:val="0"/>
        <w:spacing w:after="0" w:line="308" w:lineRule="atLeast"/>
        <w:ind w:left="-720" w:right="-720" w:firstLine="720"/>
        <w:rPr>
          <w:rFonts w:ascii="Arial" w:hAnsi="Arial" w:cs="Arial"/>
          <w:sz w:val="23"/>
          <w:szCs w:val="23"/>
        </w:rPr>
      </w:pPr>
      <w:r>
        <w:rPr>
          <w:rFonts w:ascii="ＭＳ ゴシック" w:eastAsia="ＭＳ ゴシック" w:hAnsi="ＭＳ ゴシック" w:cs="Arial" w:hint="eastAsia"/>
          <w:sz w:val="23"/>
          <w:szCs w:val="23"/>
        </w:rPr>
        <w:t>☐</w:t>
      </w:r>
      <w:r w:rsidR="00133EA1">
        <w:rPr>
          <w:rFonts w:ascii="Arial" w:hAnsi="Arial" w:cs="Arial"/>
          <w:sz w:val="23"/>
          <w:szCs w:val="23"/>
        </w:rPr>
        <w:t xml:space="preserve"> rules are posted visually, </w:t>
      </w:r>
    </w:p>
    <w:p w14:paraId="30E66F60" w14:textId="361DCE7B" w:rsidR="00133EA1" w:rsidRDefault="00727E2F" w:rsidP="00727E2F">
      <w:pPr>
        <w:widowControl w:val="0"/>
        <w:autoSpaceDE w:val="0"/>
        <w:autoSpaceDN w:val="0"/>
        <w:adjustRightInd w:val="0"/>
        <w:spacing w:after="0" w:line="308" w:lineRule="atLeast"/>
        <w:ind w:left="-720" w:right="-720" w:firstLine="720"/>
        <w:rPr>
          <w:rFonts w:ascii="Arial" w:hAnsi="Arial" w:cs="Arial"/>
          <w:sz w:val="23"/>
          <w:szCs w:val="23"/>
        </w:rPr>
      </w:pPr>
      <w:r>
        <w:rPr>
          <w:rFonts w:ascii="ＭＳ ゴシック" w:eastAsia="ＭＳ ゴシック" w:hAnsi="ＭＳ ゴシック" w:cs="Arial" w:hint="eastAsia"/>
          <w:sz w:val="23"/>
          <w:szCs w:val="23"/>
        </w:rPr>
        <w:t>☐</w:t>
      </w:r>
      <w:r w:rsidR="00133EA1">
        <w:rPr>
          <w:rFonts w:ascii="Arial" w:hAnsi="Arial" w:cs="Arial"/>
          <w:sz w:val="23"/>
          <w:szCs w:val="23"/>
        </w:rPr>
        <w:t xml:space="preserve"> there are no more than 5, </w:t>
      </w:r>
    </w:p>
    <w:p w14:paraId="134B92DD" w14:textId="121D1E63" w:rsidR="00065592" w:rsidRDefault="00727E2F" w:rsidP="00727E2F">
      <w:pPr>
        <w:widowControl w:val="0"/>
        <w:autoSpaceDE w:val="0"/>
        <w:autoSpaceDN w:val="0"/>
        <w:adjustRightInd w:val="0"/>
        <w:spacing w:after="0" w:line="308" w:lineRule="atLeast"/>
        <w:ind w:left="-720" w:right="-720" w:firstLine="720"/>
        <w:rPr>
          <w:rFonts w:ascii="Arial" w:hAnsi="Arial" w:cs="Arial"/>
          <w:sz w:val="23"/>
          <w:szCs w:val="23"/>
        </w:rPr>
      </w:pPr>
      <w:r>
        <w:rPr>
          <w:rFonts w:ascii="ＭＳ ゴシック" w:eastAsia="ＭＳ ゴシック" w:hAnsi="ＭＳ ゴシック" w:cs="Arial" w:hint="eastAsia"/>
          <w:sz w:val="23"/>
          <w:szCs w:val="23"/>
        </w:rPr>
        <w:t>☐</w:t>
      </w:r>
      <w:r>
        <w:rPr>
          <w:rFonts w:ascii="Arial" w:hAnsi="Arial" w:cs="Arial"/>
          <w:sz w:val="23"/>
          <w:szCs w:val="23"/>
        </w:rPr>
        <w:t xml:space="preserve"> </w:t>
      </w:r>
      <w:r w:rsidR="00133EA1">
        <w:rPr>
          <w:rFonts w:ascii="Arial" w:hAnsi="Arial" w:cs="Arial"/>
          <w:sz w:val="23"/>
          <w:szCs w:val="23"/>
        </w:rPr>
        <w:t xml:space="preserve">rules and expectations have been explicitly taught </w:t>
      </w:r>
      <w:r w:rsidR="00F01022">
        <w:rPr>
          <w:rFonts w:ascii="Arial" w:hAnsi="Arial" w:cs="Arial"/>
          <w:sz w:val="23"/>
          <w:szCs w:val="23"/>
        </w:rPr>
        <w:t>and are constantly repeated</w:t>
      </w:r>
    </w:p>
    <w:p w14:paraId="554DEBB8" w14:textId="2714D597" w:rsidR="00065592" w:rsidRDefault="00727E2F" w:rsidP="00727E2F">
      <w:pPr>
        <w:widowControl w:val="0"/>
        <w:autoSpaceDE w:val="0"/>
        <w:autoSpaceDN w:val="0"/>
        <w:adjustRightInd w:val="0"/>
        <w:spacing w:after="0" w:line="308" w:lineRule="atLeast"/>
        <w:ind w:left="-720" w:right="-720" w:firstLine="720"/>
        <w:rPr>
          <w:rFonts w:ascii="Arial" w:hAnsi="Arial" w:cs="Arial"/>
          <w:sz w:val="23"/>
          <w:szCs w:val="23"/>
        </w:rPr>
      </w:pPr>
      <w:r>
        <w:rPr>
          <w:rFonts w:ascii="ＭＳ ゴシック" w:eastAsia="ＭＳ ゴシック" w:hAnsi="ＭＳ ゴシック" w:cs="Arial" w:hint="eastAsia"/>
          <w:sz w:val="23"/>
          <w:szCs w:val="23"/>
        </w:rPr>
        <w:t>☐</w:t>
      </w:r>
      <w:r w:rsidR="00065592">
        <w:rPr>
          <w:rFonts w:ascii="Arial" w:hAnsi="Arial" w:cs="Arial"/>
          <w:sz w:val="23"/>
          <w:szCs w:val="23"/>
        </w:rPr>
        <w:t xml:space="preserve"> following the rules is </w:t>
      </w:r>
      <w:r w:rsidR="00133EA1">
        <w:rPr>
          <w:rFonts w:ascii="Arial" w:hAnsi="Arial" w:cs="Arial"/>
          <w:sz w:val="23"/>
          <w:szCs w:val="23"/>
        </w:rPr>
        <w:t xml:space="preserve">consistently </w:t>
      </w:r>
      <w:r w:rsidR="00065592">
        <w:rPr>
          <w:rFonts w:ascii="Arial" w:hAnsi="Arial" w:cs="Arial"/>
          <w:sz w:val="23"/>
          <w:szCs w:val="23"/>
        </w:rPr>
        <w:t xml:space="preserve">expected and </w:t>
      </w:r>
    </w:p>
    <w:p w14:paraId="2958DDF8" w14:textId="3686C70E" w:rsidR="00282C23" w:rsidRDefault="00727E2F" w:rsidP="00727E2F">
      <w:pPr>
        <w:widowControl w:val="0"/>
        <w:autoSpaceDE w:val="0"/>
        <w:autoSpaceDN w:val="0"/>
        <w:adjustRightInd w:val="0"/>
        <w:spacing w:after="0" w:line="308" w:lineRule="atLeast"/>
        <w:ind w:left="-720" w:right="-720" w:firstLine="720"/>
        <w:rPr>
          <w:rFonts w:ascii="Arial" w:hAnsi="Arial" w:cs="Arial"/>
          <w:sz w:val="23"/>
          <w:szCs w:val="23"/>
        </w:rPr>
      </w:pPr>
      <w:r>
        <w:rPr>
          <w:rFonts w:ascii="ＭＳ ゴシック" w:eastAsia="ＭＳ ゴシック" w:hAnsi="ＭＳ ゴシック" w:cs="Arial" w:hint="eastAsia"/>
          <w:sz w:val="23"/>
          <w:szCs w:val="23"/>
        </w:rPr>
        <w:t>☐</w:t>
      </w:r>
      <w:r w:rsidR="00065592">
        <w:rPr>
          <w:rFonts w:ascii="Arial" w:hAnsi="Arial" w:cs="Arial"/>
          <w:sz w:val="23"/>
          <w:szCs w:val="23"/>
        </w:rPr>
        <w:t xml:space="preserve"> </w:t>
      </w:r>
      <w:r w:rsidR="00F01022">
        <w:rPr>
          <w:rFonts w:ascii="Arial" w:hAnsi="Arial" w:cs="Arial"/>
          <w:sz w:val="23"/>
          <w:szCs w:val="23"/>
        </w:rPr>
        <w:t>compliance is acknowledged and reinforced</w:t>
      </w:r>
    </w:p>
    <w:p w14:paraId="72B7931E" w14:textId="3DA562D7" w:rsidR="00727E2F" w:rsidRDefault="000E12F7" w:rsidP="00727E2F">
      <w:pPr>
        <w:widowControl w:val="0"/>
        <w:autoSpaceDE w:val="0"/>
        <w:autoSpaceDN w:val="0"/>
        <w:adjustRightInd w:val="0"/>
        <w:spacing w:after="0" w:line="306" w:lineRule="atLeast"/>
        <w:ind w:left="-720" w:right="-720"/>
        <w:rPr>
          <w:rFonts w:ascii="Arial" w:hAnsi="Arial" w:cs="Arial"/>
          <w:sz w:val="23"/>
          <w:szCs w:val="23"/>
        </w:rPr>
      </w:pPr>
      <w:r>
        <w:rPr>
          <w:rFonts w:ascii="ＭＳ ゴシック" w:eastAsia="ＭＳ ゴシック" w:hAnsi="ＭＳ ゴシック" w:cs="Arial" w:hint="eastAsia"/>
          <w:b/>
          <w:bCs/>
          <w:sz w:val="23"/>
          <w:szCs w:val="23"/>
        </w:rPr>
        <w:t>☐</w:t>
      </w:r>
      <w:r w:rsidR="00282C23">
        <w:rPr>
          <w:rFonts w:ascii="Arial" w:hAnsi="Arial" w:cs="Arial"/>
          <w:b/>
          <w:bCs/>
          <w:sz w:val="23"/>
          <w:szCs w:val="23"/>
        </w:rPr>
        <w:t>Explicit</w:t>
      </w:r>
      <w:r w:rsidR="00727E2F">
        <w:rPr>
          <w:rFonts w:ascii="Arial" w:hAnsi="Arial" w:cs="Arial"/>
          <w:b/>
          <w:bCs/>
          <w:sz w:val="23"/>
          <w:szCs w:val="23"/>
        </w:rPr>
        <w:t>,</w:t>
      </w:r>
      <w:r w:rsidR="00282C23">
        <w:rPr>
          <w:rFonts w:ascii="Arial" w:hAnsi="Arial" w:cs="Arial"/>
          <w:b/>
          <w:bCs/>
          <w:sz w:val="23"/>
          <w:szCs w:val="23"/>
        </w:rPr>
        <w:t xml:space="preserve"> direct instruction teaching strategies are used </w:t>
      </w:r>
    </w:p>
    <w:p w14:paraId="1397CDD1" w14:textId="77777777" w:rsidR="00727E2F" w:rsidRDefault="000E12F7" w:rsidP="00727E2F">
      <w:pPr>
        <w:widowControl w:val="0"/>
        <w:autoSpaceDE w:val="0"/>
        <w:autoSpaceDN w:val="0"/>
        <w:adjustRightInd w:val="0"/>
        <w:spacing w:after="0" w:line="306" w:lineRule="atLeast"/>
        <w:ind w:left="-720" w:right="-720"/>
        <w:rPr>
          <w:rFonts w:ascii="Arial" w:hAnsi="Arial" w:cs="Arial"/>
          <w:sz w:val="23"/>
          <w:szCs w:val="23"/>
        </w:rPr>
      </w:pPr>
      <w:r>
        <w:rPr>
          <w:rFonts w:ascii="ＭＳ ゴシック" w:eastAsia="ＭＳ ゴシック" w:hAnsi="ＭＳ ゴシック" w:cs="Arial" w:hint="eastAsia"/>
          <w:b/>
          <w:bCs/>
          <w:sz w:val="23"/>
          <w:szCs w:val="23"/>
        </w:rPr>
        <w:t>☐</w:t>
      </w:r>
      <w:r w:rsidR="00282C23">
        <w:rPr>
          <w:rFonts w:ascii="Arial" w:hAnsi="Arial" w:cs="Arial"/>
          <w:b/>
          <w:bCs/>
          <w:sz w:val="23"/>
          <w:szCs w:val="23"/>
        </w:rPr>
        <w:t xml:space="preserve">Differentiated instruction </w:t>
      </w:r>
      <w:r w:rsidR="00282C23">
        <w:rPr>
          <w:rFonts w:ascii="Arial" w:hAnsi="Arial" w:cs="Arial"/>
          <w:sz w:val="23"/>
          <w:szCs w:val="23"/>
        </w:rPr>
        <w:t>for students with lea</w:t>
      </w:r>
      <w:r w:rsidR="00727E2F">
        <w:rPr>
          <w:rFonts w:ascii="Arial" w:hAnsi="Arial" w:cs="Arial"/>
          <w:sz w:val="23"/>
          <w:szCs w:val="23"/>
        </w:rPr>
        <w:t xml:space="preserve">rning characteristics requiring teacher </w:t>
      </w:r>
    </w:p>
    <w:p w14:paraId="2273479B" w14:textId="522A5901" w:rsidR="00282C23" w:rsidRDefault="00727E2F" w:rsidP="00727E2F">
      <w:pPr>
        <w:widowControl w:val="0"/>
        <w:autoSpaceDE w:val="0"/>
        <w:autoSpaceDN w:val="0"/>
        <w:adjustRightInd w:val="0"/>
        <w:spacing w:after="0" w:line="306" w:lineRule="atLeast"/>
        <w:ind w:left="-720" w:right="-720"/>
        <w:rPr>
          <w:rFonts w:ascii="Arial" w:hAnsi="Arial" w:cs="Arial"/>
          <w:sz w:val="23"/>
          <w:szCs w:val="23"/>
        </w:rPr>
      </w:pPr>
      <w:r>
        <w:rPr>
          <w:rFonts w:ascii="ＭＳ ゴシック" w:eastAsia="ＭＳ ゴシック" w:hAnsi="ＭＳ ゴシック" w:cs="Arial"/>
          <w:b/>
          <w:bCs/>
          <w:sz w:val="23"/>
          <w:szCs w:val="23"/>
        </w:rPr>
        <w:t xml:space="preserve">  </w:t>
      </w:r>
      <w:proofErr w:type="gramStart"/>
      <w:r w:rsidR="00282C23">
        <w:rPr>
          <w:rFonts w:ascii="Arial" w:hAnsi="Arial" w:cs="Arial"/>
          <w:sz w:val="23"/>
          <w:szCs w:val="23"/>
        </w:rPr>
        <w:t>attention</w:t>
      </w:r>
      <w:proofErr w:type="gramEnd"/>
      <w:r w:rsidR="00282C23">
        <w:rPr>
          <w:rFonts w:ascii="Arial" w:hAnsi="Arial" w:cs="Arial"/>
          <w:sz w:val="23"/>
          <w:szCs w:val="23"/>
        </w:rPr>
        <w:t xml:space="preserve">: English language learners, attention issues, </w:t>
      </w:r>
      <w:r w:rsidR="00133EA1">
        <w:rPr>
          <w:rFonts w:ascii="Arial" w:hAnsi="Arial" w:cs="Arial"/>
          <w:sz w:val="23"/>
          <w:szCs w:val="23"/>
        </w:rPr>
        <w:t xml:space="preserve">language delays, </w:t>
      </w:r>
      <w:r w:rsidR="00282C23">
        <w:rPr>
          <w:rFonts w:ascii="Arial" w:hAnsi="Arial" w:cs="Arial"/>
          <w:sz w:val="23"/>
          <w:szCs w:val="23"/>
        </w:rPr>
        <w:t xml:space="preserve">etc.  </w:t>
      </w:r>
    </w:p>
    <w:p w14:paraId="70AF4205" w14:textId="38F026C0" w:rsidR="00282C23" w:rsidRDefault="000E12F7" w:rsidP="00727E2F">
      <w:pPr>
        <w:widowControl w:val="0"/>
        <w:autoSpaceDE w:val="0"/>
        <w:autoSpaceDN w:val="0"/>
        <w:adjustRightInd w:val="0"/>
        <w:spacing w:after="0" w:line="306" w:lineRule="atLeast"/>
        <w:ind w:left="-720" w:right="-720"/>
        <w:rPr>
          <w:rFonts w:ascii="Arial" w:hAnsi="Arial" w:cs="Arial"/>
          <w:sz w:val="23"/>
          <w:szCs w:val="23"/>
        </w:rPr>
      </w:pPr>
      <w:r>
        <w:rPr>
          <w:rFonts w:ascii="ＭＳ ゴシック" w:eastAsia="ＭＳ ゴシック" w:hAnsi="ＭＳ ゴシック" w:cs="Arial" w:hint="eastAsia"/>
          <w:b/>
          <w:bCs/>
          <w:sz w:val="23"/>
          <w:szCs w:val="23"/>
        </w:rPr>
        <w:t>☐</w:t>
      </w:r>
      <w:r w:rsidR="00282C23">
        <w:rPr>
          <w:rFonts w:ascii="Arial" w:hAnsi="Arial" w:cs="Arial"/>
          <w:b/>
          <w:bCs/>
          <w:sz w:val="23"/>
          <w:szCs w:val="23"/>
        </w:rPr>
        <w:t xml:space="preserve">Social Emotional Learning </w:t>
      </w:r>
      <w:r w:rsidR="00282C23">
        <w:rPr>
          <w:rFonts w:ascii="Arial" w:hAnsi="Arial" w:cs="Arial"/>
          <w:sz w:val="23"/>
          <w:szCs w:val="23"/>
        </w:rPr>
        <w:t>curriculu</w:t>
      </w:r>
      <w:r w:rsidR="00133EA1">
        <w:rPr>
          <w:rFonts w:ascii="Arial" w:hAnsi="Arial" w:cs="Arial"/>
          <w:sz w:val="23"/>
          <w:szCs w:val="23"/>
        </w:rPr>
        <w:t xml:space="preserve">m is </w:t>
      </w:r>
      <w:r w:rsidR="00727E2F">
        <w:rPr>
          <w:rFonts w:ascii="Arial" w:hAnsi="Arial" w:cs="Arial"/>
          <w:sz w:val="23"/>
          <w:szCs w:val="23"/>
        </w:rPr>
        <w:t>used including</w:t>
      </w:r>
      <w:r w:rsidR="00133EA1">
        <w:rPr>
          <w:rFonts w:ascii="Arial" w:hAnsi="Arial" w:cs="Arial"/>
          <w:sz w:val="23"/>
          <w:szCs w:val="23"/>
        </w:rPr>
        <w:t xml:space="preserve"> feeling identification and </w:t>
      </w:r>
      <w:r w:rsidR="00727E2F">
        <w:rPr>
          <w:rFonts w:ascii="Arial" w:hAnsi="Arial" w:cs="Arial"/>
          <w:sz w:val="23"/>
          <w:szCs w:val="23"/>
        </w:rPr>
        <w:t>management</w:t>
      </w:r>
    </w:p>
    <w:p w14:paraId="0E84B500" w14:textId="3A013090" w:rsidR="00282C23" w:rsidRDefault="000E12F7" w:rsidP="000A0335">
      <w:pPr>
        <w:widowControl w:val="0"/>
        <w:autoSpaceDE w:val="0"/>
        <w:autoSpaceDN w:val="0"/>
        <w:adjustRightInd w:val="0"/>
        <w:spacing w:after="0" w:line="306" w:lineRule="atLeast"/>
        <w:ind w:left="-720" w:right="-720"/>
        <w:rPr>
          <w:rFonts w:ascii="Arial" w:hAnsi="Arial" w:cs="Arial"/>
          <w:sz w:val="23"/>
          <w:szCs w:val="23"/>
        </w:rPr>
      </w:pPr>
      <w:r>
        <w:rPr>
          <w:rFonts w:ascii="ＭＳ ゴシック" w:eastAsia="ＭＳ ゴシック" w:hAnsi="ＭＳ ゴシック" w:cs="Arial" w:hint="eastAsia"/>
          <w:b/>
          <w:bCs/>
          <w:sz w:val="23"/>
          <w:szCs w:val="23"/>
        </w:rPr>
        <w:t>☐</w:t>
      </w:r>
      <w:r w:rsidR="00282C23">
        <w:rPr>
          <w:rFonts w:ascii="Arial" w:hAnsi="Arial" w:cs="Arial"/>
          <w:b/>
          <w:bCs/>
          <w:sz w:val="23"/>
          <w:szCs w:val="23"/>
        </w:rPr>
        <w:t>Visual Supports</w:t>
      </w:r>
      <w:r w:rsidR="00282C23">
        <w:rPr>
          <w:rFonts w:ascii="Arial" w:hAnsi="Arial" w:cs="Arial"/>
          <w:sz w:val="23"/>
          <w:szCs w:val="23"/>
        </w:rPr>
        <w:t xml:space="preserve"> </w:t>
      </w:r>
      <w:r w:rsidR="00133EA1">
        <w:rPr>
          <w:rFonts w:ascii="Arial" w:hAnsi="Arial" w:cs="Arial"/>
          <w:sz w:val="23"/>
          <w:szCs w:val="23"/>
        </w:rPr>
        <w:t>(i.e</w:t>
      </w:r>
      <w:proofErr w:type="gramStart"/>
      <w:r w:rsidR="00133EA1">
        <w:rPr>
          <w:rFonts w:ascii="Arial" w:hAnsi="Arial" w:cs="Arial"/>
          <w:sz w:val="23"/>
          <w:szCs w:val="23"/>
        </w:rPr>
        <w:t>.,</w:t>
      </w:r>
      <w:proofErr w:type="gramEnd"/>
      <w:r w:rsidR="00133EA1">
        <w:rPr>
          <w:rFonts w:ascii="Arial" w:hAnsi="Arial" w:cs="Arial"/>
          <w:sz w:val="23"/>
          <w:szCs w:val="23"/>
        </w:rPr>
        <w:t xml:space="preserve"> visual schedules) </w:t>
      </w:r>
      <w:r w:rsidR="00282C23">
        <w:rPr>
          <w:rFonts w:ascii="Arial" w:hAnsi="Arial" w:cs="Arial"/>
          <w:sz w:val="23"/>
          <w:szCs w:val="23"/>
        </w:rPr>
        <w:t>are implemented</w:t>
      </w:r>
      <w:r w:rsidR="009C44C1">
        <w:rPr>
          <w:rFonts w:ascii="Arial" w:hAnsi="Arial" w:cs="Arial"/>
          <w:sz w:val="23"/>
          <w:szCs w:val="23"/>
        </w:rPr>
        <w:t xml:space="preserve"> throughout the classroom</w:t>
      </w:r>
    </w:p>
    <w:p w14:paraId="4C9045BF" w14:textId="08C4504E" w:rsidR="008018A6" w:rsidRDefault="000E12F7" w:rsidP="00727E2F">
      <w:pPr>
        <w:widowControl w:val="0"/>
        <w:autoSpaceDE w:val="0"/>
        <w:autoSpaceDN w:val="0"/>
        <w:adjustRightInd w:val="0"/>
        <w:spacing w:after="0" w:line="306" w:lineRule="atLeast"/>
        <w:ind w:left="-720" w:right="-720"/>
        <w:rPr>
          <w:rFonts w:ascii="Arial" w:hAnsi="Arial" w:cs="Arial"/>
          <w:sz w:val="23"/>
          <w:szCs w:val="23"/>
        </w:rPr>
      </w:pPr>
      <w:r>
        <w:rPr>
          <w:rFonts w:ascii="ＭＳ ゴシック" w:eastAsia="ＭＳ ゴシック" w:hAnsi="ＭＳ ゴシック" w:cs="Arial" w:hint="eastAsia"/>
          <w:b/>
          <w:sz w:val="23"/>
          <w:szCs w:val="23"/>
        </w:rPr>
        <w:t>☐</w:t>
      </w:r>
      <w:r w:rsidR="008018A6">
        <w:rPr>
          <w:rFonts w:ascii="Arial" w:hAnsi="Arial" w:cs="Arial"/>
          <w:b/>
          <w:sz w:val="23"/>
          <w:szCs w:val="23"/>
        </w:rPr>
        <w:t>Consistent Daily Schedule</w:t>
      </w:r>
    </w:p>
    <w:p w14:paraId="1A636F53" w14:textId="14FACC92" w:rsidR="008018A6" w:rsidRPr="008018A6" w:rsidRDefault="000E12F7" w:rsidP="00727E2F">
      <w:pPr>
        <w:widowControl w:val="0"/>
        <w:autoSpaceDE w:val="0"/>
        <w:autoSpaceDN w:val="0"/>
        <w:adjustRightInd w:val="0"/>
        <w:spacing w:after="0" w:line="306" w:lineRule="atLeast"/>
        <w:ind w:left="-720" w:right="-720"/>
        <w:rPr>
          <w:rFonts w:ascii="Arial" w:hAnsi="Arial" w:cs="Arial"/>
          <w:sz w:val="23"/>
          <w:szCs w:val="23"/>
        </w:rPr>
      </w:pPr>
      <w:r>
        <w:rPr>
          <w:rFonts w:ascii="ＭＳ ゴシック" w:eastAsia="ＭＳ ゴシック" w:hAnsi="ＭＳ ゴシック" w:cs="Arial" w:hint="eastAsia"/>
          <w:b/>
          <w:sz w:val="23"/>
          <w:szCs w:val="23"/>
        </w:rPr>
        <w:t>☐</w:t>
      </w:r>
      <w:r w:rsidR="008018A6">
        <w:rPr>
          <w:rFonts w:ascii="Arial" w:hAnsi="Arial" w:cs="Arial"/>
          <w:b/>
          <w:sz w:val="23"/>
          <w:szCs w:val="23"/>
        </w:rPr>
        <w:t>Consistent Structure and Routines</w:t>
      </w:r>
      <w:r w:rsidR="008018A6">
        <w:rPr>
          <w:rFonts w:ascii="Arial" w:hAnsi="Arial" w:cs="Arial"/>
          <w:sz w:val="23"/>
          <w:szCs w:val="23"/>
        </w:rPr>
        <w:t xml:space="preserve"> within the daily schedule</w:t>
      </w:r>
    </w:p>
    <w:p w14:paraId="4AC96F10" w14:textId="1583E76D" w:rsidR="000A0335" w:rsidRDefault="000E12F7" w:rsidP="00727E2F">
      <w:pPr>
        <w:widowControl w:val="0"/>
        <w:autoSpaceDE w:val="0"/>
        <w:autoSpaceDN w:val="0"/>
        <w:adjustRightInd w:val="0"/>
        <w:spacing w:after="0" w:line="306" w:lineRule="atLeast"/>
        <w:ind w:left="-720" w:right="-720"/>
        <w:rPr>
          <w:rFonts w:ascii="Arial" w:hAnsi="Arial" w:cs="Arial"/>
          <w:sz w:val="23"/>
          <w:szCs w:val="23"/>
        </w:rPr>
      </w:pPr>
      <w:r>
        <w:rPr>
          <w:rFonts w:ascii="ＭＳ ゴシック" w:eastAsia="ＭＳ ゴシック" w:hAnsi="ＭＳ ゴシック" w:cs="Arial" w:hint="eastAsia"/>
          <w:b/>
          <w:sz w:val="23"/>
          <w:szCs w:val="23"/>
        </w:rPr>
        <w:t>☐</w:t>
      </w:r>
      <w:r w:rsidR="009C44C1">
        <w:rPr>
          <w:rFonts w:ascii="Arial" w:hAnsi="Arial" w:cs="Arial"/>
          <w:b/>
          <w:sz w:val="23"/>
          <w:szCs w:val="23"/>
        </w:rPr>
        <w:t xml:space="preserve">Classroom </w:t>
      </w:r>
      <w:r w:rsidR="000A0335">
        <w:rPr>
          <w:rFonts w:ascii="Arial" w:hAnsi="Arial" w:cs="Arial"/>
          <w:b/>
          <w:sz w:val="23"/>
          <w:szCs w:val="23"/>
        </w:rPr>
        <w:t xml:space="preserve">Physical </w:t>
      </w:r>
      <w:r w:rsidR="009C44C1">
        <w:rPr>
          <w:rFonts w:ascii="Arial" w:hAnsi="Arial" w:cs="Arial"/>
          <w:b/>
          <w:sz w:val="23"/>
          <w:szCs w:val="23"/>
        </w:rPr>
        <w:t xml:space="preserve">Environment </w:t>
      </w:r>
    </w:p>
    <w:p w14:paraId="1A674191" w14:textId="0051F92C" w:rsidR="000A0335" w:rsidRDefault="000A0335" w:rsidP="000A0335">
      <w:pPr>
        <w:widowControl w:val="0"/>
        <w:autoSpaceDE w:val="0"/>
        <w:autoSpaceDN w:val="0"/>
        <w:adjustRightInd w:val="0"/>
        <w:spacing w:after="0" w:line="306" w:lineRule="atLeast"/>
        <w:ind w:left="-720" w:right="-720" w:firstLine="720"/>
        <w:rPr>
          <w:rFonts w:ascii="Arial" w:hAnsi="Arial" w:cs="Arial"/>
          <w:sz w:val="23"/>
          <w:szCs w:val="23"/>
        </w:rPr>
      </w:pPr>
      <w:r>
        <w:rPr>
          <w:rFonts w:ascii="ＭＳ ゴシック" w:eastAsia="ＭＳ ゴシック" w:hAnsi="ＭＳ ゴシック" w:cs="Arial" w:hint="eastAsia"/>
          <w:b/>
          <w:sz w:val="23"/>
          <w:szCs w:val="23"/>
        </w:rPr>
        <w:t>☐</w:t>
      </w:r>
      <w:r w:rsidRPr="000A0335">
        <w:rPr>
          <w:rFonts w:ascii="Arial" w:eastAsia="ＭＳ ゴシック" w:hAnsi="Arial" w:cs="Arial"/>
          <w:sz w:val="23"/>
          <w:szCs w:val="23"/>
        </w:rPr>
        <w:t xml:space="preserve">supports </w:t>
      </w:r>
      <w:r w:rsidR="008018A6" w:rsidRPr="000A0335">
        <w:rPr>
          <w:rFonts w:ascii="Arial" w:hAnsi="Arial" w:cs="Arial"/>
          <w:sz w:val="23"/>
          <w:szCs w:val="23"/>
        </w:rPr>
        <w:t>s</w:t>
      </w:r>
      <w:r w:rsidR="008018A6">
        <w:rPr>
          <w:rFonts w:ascii="Arial" w:hAnsi="Arial" w:cs="Arial"/>
          <w:sz w:val="23"/>
          <w:szCs w:val="23"/>
        </w:rPr>
        <w:t>ocial engagement</w:t>
      </w:r>
      <w:r w:rsidR="00170A10">
        <w:rPr>
          <w:rFonts w:ascii="Arial" w:hAnsi="Arial" w:cs="Arial"/>
          <w:sz w:val="23"/>
          <w:szCs w:val="23"/>
        </w:rPr>
        <w:t xml:space="preserve"> </w:t>
      </w:r>
    </w:p>
    <w:p w14:paraId="7CB0DBC6" w14:textId="63D0C5C7" w:rsidR="001D5BDF" w:rsidRDefault="000A0335" w:rsidP="000A0335">
      <w:pPr>
        <w:widowControl w:val="0"/>
        <w:autoSpaceDE w:val="0"/>
        <w:autoSpaceDN w:val="0"/>
        <w:adjustRightInd w:val="0"/>
        <w:spacing w:after="0" w:line="306" w:lineRule="atLeast"/>
        <w:ind w:left="-720" w:right="-720" w:firstLine="720"/>
        <w:rPr>
          <w:rFonts w:ascii="Arial" w:hAnsi="Arial" w:cs="Arial"/>
          <w:sz w:val="23"/>
          <w:szCs w:val="23"/>
        </w:rPr>
      </w:pPr>
      <w:r>
        <w:rPr>
          <w:rFonts w:ascii="ＭＳ ゴシック" w:eastAsia="ＭＳ ゴシック" w:hAnsi="ＭＳ ゴシック" w:cs="Arial" w:hint="eastAsia"/>
          <w:b/>
          <w:sz w:val="23"/>
          <w:szCs w:val="23"/>
        </w:rPr>
        <w:t>☐</w:t>
      </w:r>
      <w:r>
        <w:rPr>
          <w:rFonts w:ascii="Arial" w:eastAsia="ＭＳ ゴシック" w:hAnsi="Arial" w:cs="Arial"/>
          <w:sz w:val="23"/>
          <w:szCs w:val="23"/>
        </w:rPr>
        <w:t xml:space="preserve">allows for appropriate </w:t>
      </w:r>
      <w:r w:rsidR="00170A10" w:rsidRPr="000A0335">
        <w:rPr>
          <w:rFonts w:ascii="Arial" w:hAnsi="Arial" w:cs="Arial"/>
          <w:sz w:val="23"/>
          <w:szCs w:val="23"/>
        </w:rPr>
        <w:t>feeling</w:t>
      </w:r>
      <w:r w:rsidR="00170A10">
        <w:rPr>
          <w:rFonts w:ascii="Arial" w:hAnsi="Arial" w:cs="Arial"/>
          <w:sz w:val="23"/>
          <w:szCs w:val="23"/>
        </w:rPr>
        <w:t xml:space="preserve"> management</w:t>
      </w:r>
      <w:r w:rsidR="008018A6">
        <w:rPr>
          <w:rFonts w:ascii="Arial" w:hAnsi="Arial" w:cs="Arial"/>
          <w:sz w:val="23"/>
          <w:szCs w:val="23"/>
        </w:rPr>
        <w:t xml:space="preserve">, </w:t>
      </w:r>
    </w:p>
    <w:p w14:paraId="75315378" w14:textId="171E1258" w:rsidR="000A0335" w:rsidRDefault="000A0335" w:rsidP="000A0335">
      <w:pPr>
        <w:widowControl w:val="0"/>
        <w:autoSpaceDE w:val="0"/>
        <w:autoSpaceDN w:val="0"/>
        <w:adjustRightInd w:val="0"/>
        <w:spacing w:after="0" w:line="306" w:lineRule="atLeast"/>
        <w:ind w:left="-720" w:right="-720" w:firstLine="720"/>
        <w:rPr>
          <w:rFonts w:ascii="Arial" w:hAnsi="Arial" w:cs="Arial"/>
          <w:sz w:val="23"/>
          <w:szCs w:val="23"/>
        </w:rPr>
      </w:pPr>
      <w:r w:rsidRPr="000A0335">
        <w:rPr>
          <w:rFonts w:ascii="ＭＳ ゴシック" w:eastAsia="ＭＳ ゴシック" w:hAnsi="ＭＳ ゴシック" w:cs="Arial" w:hint="eastAsia"/>
          <w:b/>
          <w:sz w:val="23"/>
          <w:szCs w:val="23"/>
        </w:rPr>
        <w:t>☐</w:t>
      </w:r>
      <w:r>
        <w:rPr>
          <w:rFonts w:ascii="Arial" w:hAnsi="Arial" w:cs="Arial"/>
          <w:sz w:val="23"/>
          <w:szCs w:val="23"/>
        </w:rPr>
        <w:t>areas are</w:t>
      </w:r>
      <w:r w:rsidR="008018A6">
        <w:rPr>
          <w:rFonts w:ascii="Arial" w:hAnsi="Arial" w:cs="Arial"/>
          <w:sz w:val="23"/>
          <w:szCs w:val="23"/>
        </w:rPr>
        <w:t xml:space="preserve"> c</w:t>
      </w:r>
      <w:r>
        <w:rPr>
          <w:rFonts w:ascii="Arial" w:hAnsi="Arial" w:cs="Arial"/>
          <w:sz w:val="23"/>
          <w:szCs w:val="23"/>
        </w:rPr>
        <w:t>learly defined</w:t>
      </w:r>
    </w:p>
    <w:p w14:paraId="284C4554" w14:textId="7F5468B7" w:rsidR="000A0335" w:rsidRDefault="000A0335" w:rsidP="000A0335">
      <w:pPr>
        <w:widowControl w:val="0"/>
        <w:autoSpaceDE w:val="0"/>
        <w:autoSpaceDN w:val="0"/>
        <w:adjustRightInd w:val="0"/>
        <w:spacing w:after="0" w:line="306" w:lineRule="atLeast"/>
        <w:ind w:left="-720" w:right="-720" w:firstLine="720"/>
        <w:rPr>
          <w:rFonts w:ascii="Arial" w:hAnsi="Arial" w:cs="Arial"/>
          <w:sz w:val="23"/>
          <w:szCs w:val="23"/>
        </w:rPr>
      </w:pPr>
      <w:r>
        <w:rPr>
          <w:rFonts w:ascii="ＭＳ ゴシック" w:eastAsia="ＭＳ ゴシック" w:hAnsi="ＭＳ ゴシック" w:cs="Arial" w:hint="eastAsia"/>
          <w:b/>
          <w:sz w:val="23"/>
          <w:szCs w:val="23"/>
        </w:rPr>
        <w:t>☐</w:t>
      </w:r>
      <w:r>
        <w:rPr>
          <w:rFonts w:ascii="Arial" w:hAnsi="Arial" w:cs="Arial"/>
          <w:sz w:val="23"/>
          <w:szCs w:val="23"/>
        </w:rPr>
        <w:t>is age appropriate</w:t>
      </w:r>
    </w:p>
    <w:p w14:paraId="4A0BB65E" w14:textId="6950F41D" w:rsidR="000A0335" w:rsidRDefault="000A0335" w:rsidP="000A0335">
      <w:pPr>
        <w:widowControl w:val="0"/>
        <w:autoSpaceDE w:val="0"/>
        <w:autoSpaceDN w:val="0"/>
        <w:adjustRightInd w:val="0"/>
        <w:spacing w:after="0" w:line="306" w:lineRule="atLeast"/>
        <w:ind w:left="-720" w:right="-720" w:firstLine="720"/>
        <w:rPr>
          <w:rFonts w:ascii="Arial" w:hAnsi="Arial" w:cs="Arial"/>
          <w:sz w:val="23"/>
          <w:szCs w:val="23"/>
        </w:rPr>
      </w:pPr>
      <w:r>
        <w:rPr>
          <w:rFonts w:ascii="ＭＳ ゴシック" w:eastAsia="ＭＳ ゴシック" w:hAnsi="ＭＳ ゴシック" w:cs="Arial" w:hint="eastAsia"/>
          <w:b/>
          <w:sz w:val="23"/>
          <w:szCs w:val="23"/>
        </w:rPr>
        <w:lastRenderedPageBreak/>
        <w:t>☐</w:t>
      </w:r>
      <w:r>
        <w:rPr>
          <w:rFonts w:ascii="Arial" w:hAnsi="Arial" w:cs="Arial"/>
          <w:sz w:val="23"/>
          <w:szCs w:val="23"/>
        </w:rPr>
        <w:t>is safe</w:t>
      </w:r>
      <w:r w:rsidR="008018A6">
        <w:rPr>
          <w:rFonts w:ascii="Arial" w:hAnsi="Arial" w:cs="Arial"/>
          <w:sz w:val="23"/>
          <w:szCs w:val="23"/>
        </w:rPr>
        <w:t xml:space="preserve"> </w:t>
      </w:r>
    </w:p>
    <w:p w14:paraId="04BAE375" w14:textId="5F94A5FC" w:rsidR="000A0335" w:rsidRDefault="000A0335" w:rsidP="000A0335">
      <w:pPr>
        <w:widowControl w:val="0"/>
        <w:autoSpaceDE w:val="0"/>
        <w:autoSpaceDN w:val="0"/>
        <w:adjustRightInd w:val="0"/>
        <w:spacing w:after="0" w:line="306" w:lineRule="atLeast"/>
        <w:ind w:left="-720" w:right="-720" w:firstLine="720"/>
        <w:rPr>
          <w:rFonts w:ascii="Arial" w:hAnsi="Arial" w:cs="Arial"/>
          <w:sz w:val="23"/>
          <w:szCs w:val="23"/>
        </w:rPr>
      </w:pPr>
      <w:r w:rsidRPr="000A0335">
        <w:rPr>
          <w:rFonts w:ascii="ＭＳ ゴシック" w:eastAsia="ＭＳ ゴシック" w:hAnsi="ＭＳ ゴシック" w:cs="Arial" w:hint="eastAsia"/>
          <w:b/>
          <w:sz w:val="23"/>
          <w:szCs w:val="23"/>
        </w:rPr>
        <w:t>☐</w:t>
      </w:r>
      <w:r>
        <w:rPr>
          <w:rFonts w:ascii="Arial" w:hAnsi="Arial" w:cs="Arial"/>
          <w:sz w:val="23"/>
          <w:szCs w:val="23"/>
        </w:rPr>
        <w:t>is not cluttered</w:t>
      </w:r>
      <w:r w:rsidR="008018A6">
        <w:rPr>
          <w:rFonts w:ascii="Arial" w:hAnsi="Arial" w:cs="Arial"/>
          <w:sz w:val="23"/>
          <w:szCs w:val="23"/>
        </w:rPr>
        <w:t xml:space="preserve"> </w:t>
      </w:r>
    </w:p>
    <w:p w14:paraId="2CF015BD" w14:textId="77B275D5" w:rsidR="001D5BDF" w:rsidRDefault="000A0335" w:rsidP="000A0335">
      <w:pPr>
        <w:widowControl w:val="0"/>
        <w:autoSpaceDE w:val="0"/>
        <w:autoSpaceDN w:val="0"/>
        <w:adjustRightInd w:val="0"/>
        <w:spacing w:after="0" w:line="306" w:lineRule="atLeast"/>
        <w:ind w:left="-720" w:right="-720" w:firstLine="720"/>
        <w:rPr>
          <w:rFonts w:ascii="Arial" w:hAnsi="Arial" w:cs="Arial"/>
          <w:sz w:val="23"/>
          <w:szCs w:val="23"/>
        </w:rPr>
      </w:pPr>
      <w:r w:rsidRPr="000A0335">
        <w:rPr>
          <w:rFonts w:ascii="ＭＳ ゴシック" w:eastAsia="ＭＳ ゴシック" w:hAnsi="ＭＳ ゴシック" w:cs="Arial" w:hint="eastAsia"/>
          <w:b/>
          <w:sz w:val="23"/>
          <w:szCs w:val="23"/>
        </w:rPr>
        <w:t>☐</w:t>
      </w:r>
      <w:r w:rsidR="008018A6">
        <w:rPr>
          <w:rFonts w:ascii="Arial" w:hAnsi="Arial" w:cs="Arial"/>
          <w:sz w:val="23"/>
          <w:szCs w:val="23"/>
        </w:rPr>
        <w:t xml:space="preserve">is inviting </w:t>
      </w:r>
      <w:r>
        <w:rPr>
          <w:rFonts w:ascii="Arial" w:hAnsi="Arial" w:cs="Arial"/>
          <w:sz w:val="23"/>
          <w:szCs w:val="23"/>
        </w:rPr>
        <w:t>and visually pleasing</w:t>
      </w:r>
    </w:p>
    <w:p w14:paraId="4E50B9EF" w14:textId="77777777" w:rsidR="000A0335" w:rsidRDefault="000E12F7" w:rsidP="000A0335">
      <w:pPr>
        <w:widowControl w:val="0"/>
        <w:autoSpaceDE w:val="0"/>
        <w:autoSpaceDN w:val="0"/>
        <w:adjustRightInd w:val="0"/>
        <w:spacing w:after="0" w:line="306" w:lineRule="atLeast"/>
        <w:ind w:left="-720" w:right="-720"/>
        <w:rPr>
          <w:rFonts w:ascii="Arial" w:hAnsi="Arial" w:cs="Arial"/>
          <w:sz w:val="23"/>
          <w:szCs w:val="23"/>
        </w:rPr>
      </w:pPr>
      <w:r>
        <w:rPr>
          <w:rFonts w:ascii="ＭＳ ゴシック" w:eastAsia="ＭＳ ゴシック" w:hAnsi="ＭＳ ゴシック" w:cs="Arial" w:hint="eastAsia"/>
          <w:b/>
          <w:sz w:val="23"/>
          <w:szCs w:val="23"/>
        </w:rPr>
        <w:t>☐</w:t>
      </w:r>
      <w:r w:rsidR="007A15B5">
        <w:rPr>
          <w:rFonts w:ascii="Arial" w:hAnsi="Arial" w:cs="Arial"/>
          <w:b/>
          <w:sz w:val="23"/>
          <w:szCs w:val="23"/>
        </w:rPr>
        <w:t xml:space="preserve">Environmental </w:t>
      </w:r>
      <w:r w:rsidR="00077821">
        <w:rPr>
          <w:rFonts w:ascii="Arial" w:hAnsi="Arial" w:cs="Arial"/>
          <w:b/>
          <w:sz w:val="23"/>
          <w:szCs w:val="23"/>
        </w:rPr>
        <w:t xml:space="preserve">whole classroom </w:t>
      </w:r>
      <w:r w:rsidR="007A15B5">
        <w:rPr>
          <w:rFonts w:ascii="Arial" w:hAnsi="Arial" w:cs="Arial"/>
          <w:b/>
          <w:sz w:val="23"/>
          <w:szCs w:val="23"/>
        </w:rPr>
        <w:t>modifications</w:t>
      </w:r>
      <w:r w:rsidR="00B24EF5">
        <w:rPr>
          <w:rFonts w:ascii="Arial" w:hAnsi="Arial" w:cs="Arial"/>
          <w:b/>
          <w:sz w:val="23"/>
          <w:szCs w:val="23"/>
        </w:rPr>
        <w:t xml:space="preserve"> are used</w:t>
      </w:r>
      <w:r w:rsidR="000A0335">
        <w:rPr>
          <w:rFonts w:ascii="Arial" w:hAnsi="Arial" w:cs="Arial"/>
          <w:sz w:val="23"/>
          <w:szCs w:val="23"/>
        </w:rPr>
        <w:t>:</w:t>
      </w:r>
      <w:r w:rsidR="00B24EF5">
        <w:rPr>
          <w:rFonts w:ascii="Arial" w:hAnsi="Arial" w:cs="Arial"/>
          <w:sz w:val="23"/>
          <w:szCs w:val="23"/>
        </w:rPr>
        <w:t xml:space="preserve"> staff placement (zoning)</w:t>
      </w:r>
      <w:r w:rsidR="00837DF3">
        <w:rPr>
          <w:rFonts w:ascii="Arial" w:hAnsi="Arial" w:cs="Arial"/>
          <w:sz w:val="23"/>
          <w:szCs w:val="23"/>
        </w:rPr>
        <w:t xml:space="preserve">, </w:t>
      </w:r>
      <w:r w:rsidR="000A0335">
        <w:rPr>
          <w:rFonts w:ascii="Arial" w:hAnsi="Arial" w:cs="Arial"/>
          <w:sz w:val="23"/>
          <w:szCs w:val="23"/>
        </w:rPr>
        <w:t xml:space="preserve"> </w:t>
      </w:r>
    </w:p>
    <w:p w14:paraId="5BAFE3C2" w14:textId="0879C2A9" w:rsidR="009C44C1" w:rsidRPr="00077821" w:rsidRDefault="000A0335" w:rsidP="000A0335">
      <w:pPr>
        <w:widowControl w:val="0"/>
        <w:autoSpaceDE w:val="0"/>
        <w:autoSpaceDN w:val="0"/>
        <w:adjustRightInd w:val="0"/>
        <w:spacing w:after="0" w:line="306" w:lineRule="atLeast"/>
        <w:ind w:left="-720" w:right="-720"/>
        <w:rPr>
          <w:rFonts w:ascii="Arial" w:hAnsi="Arial" w:cs="Arial"/>
          <w:sz w:val="23"/>
          <w:szCs w:val="23"/>
        </w:rPr>
      </w:pPr>
      <w:r>
        <w:rPr>
          <w:rFonts w:ascii="ＭＳ ゴシック" w:eastAsia="ＭＳ ゴシック" w:hAnsi="ＭＳ ゴシック" w:cs="Arial"/>
          <w:b/>
          <w:sz w:val="23"/>
          <w:szCs w:val="23"/>
        </w:rPr>
        <w:t xml:space="preserve">  </w:t>
      </w:r>
      <w:proofErr w:type="gramStart"/>
      <w:r>
        <w:rPr>
          <w:rFonts w:ascii="Arial" w:hAnsi="Arial" w:cs="Arial"/>
          <w:sz w:val="23"/>
          <w:szCs w:val="23"/>
        </w:rPr>
        <w:t>classroom</w:t>
      </w:r>
      <w:proofErr w:type="gramEnd"/>
      <w:r>
        <w:rPr>
          <w:rFonts w:ascii="Arial" w:hAnsi="Arial" w:cs="Arial"/>
          <w:sz w:val="23"/>
          <w:szCs w:val="23"/>
        </w:rPr>
        <w:t xml:space="preserve"> layout, material placement</w:t>
      </w:r>
    </w:p>
    <w:p w14:paraId="3FAD9520" w14:textId="6EE990B4" w:rsidR="00282C23" w:rsidRPr="003331F4" w:rsidRDefault="000E12F7" w:rsidP="000A0335">
      <w:pPr>
        <w:widowControl w:val="0"/>
        <w:autoSpaceDE w:val="0"/>
        <w:autoSpaceDN w:val="0"/>
        <w:adjustRightInd w:val="0"/>
        <w:spacing w:after="0" w:line="306" w:lineRule="atLeast"/>
        <w:ind w:left="-720" w:right="-720"/>
        <w:rPr>
          <w:rFonts w:ascii="Arial" w:hAnsi="Arial" w:cs="Arial"/>
          <w:sz w:val="23"/>
          <w:szCs w:val="23"/>
        </w:rPr>
      </w:pPr>
      <w:r>
        <w:rPr>
          <w:rFonts w:ascii="ＭＳ ゴシック" w:eastAsia="ＭＳ ゴシック" w:hAnsi="ＭＳ ゴシック" w:cs="Arial" w:hint="eastAsia"/>
          <w:b/>
          <w:sz w:val="23"/>
          <w:szCs w:val="23"/>
        </w:rPr>
        <w:t>☐</w:t>
      </w:r>
      <w:r w:rsidR="000A0335">
        <w:rPr>
          <w:rFonts w:ascii="Arial" w:hAnsi="Arial" w:cs="Arial"/>
          <w:b/>
          <w:sz w:val="23"/>
          <w:szCs w:val="23"/>
        </w:rPr>
        <w:t>Transitions are structured and systematic</w:t>
      </w:r>
    </w:p>
    <w:p w14:paraId="2BDD6F46" w14:textId="0022F4AA" w:rsidR="00953754" w:rsidRPr="00F95B93" w:rsidRDefault="000E12F7" w:rsidP="000A0335">
      <w:pPr>
        <w:widowControl w:val="0"/>
        <w:autoSpaceDE w:val="0"/>
        <w:autoSpaceDN w:val="0"/>
        <w:adjustRightInd w:val="0"/>
        <w:spacing w:after="0" w:line="306" w:lineRule="atLeast"/>
        <w:ind w:left="-720" w:right="-720"/>
        <w:rPr>
          <w:rFonts w:ascii="Arial" w:hAnsi="Arial" w:cs="Arial"/>
          <w:sz w:val="23"/>
          <w:szCs w:val="23"/>
        </w:rPr>
      </w:pPr>
      <w:r>
        <w:rPr>
          <w:rFonts w:ascii="ＭＳ ゴシック" w:eastAsia="ＭＳ ゴシック" w:hAnsi="ＭＳ ゴシック" w:cs="Arial" w:hint="eastAsia"/>
          <w:b/>
          <w:sz w:val="23"/>
          <w:szCs w:val="23"/>
        </w:rPr>
        <w:t>☐</w:t>
      </w:r>
      <w:r w:rsidR="00282C23">
        <w:rPr>
          <w:rFonts w:ascii="Arial" w:hAnsi="Arial" w:cs="Arial"/>
          <w:b/>
          <w:sz w:val="23"/>
          <w:szCs w:val="23"/>
        </w:rPr>
        <w:t>Direct teaching</w:t>
      </w:r>
      <w:r w:rsidR="00170A10">
        <w:rPr>
          <w:rFonts w:ascii="Arial" w:hAnsi="Arial" w:cs="Arial"/>
          <w:b/>
          <w:sz w:val="23"/>
          <w:szCs w:val="23"/>
        </w:rPr>
        <w:t xml:space="preserve"> and systematic guidance</w:t>
      </w:r>
      <w:r w:rsidR="00282C23">
        <w:rPr>
          <w:rFonts w:ascii="Arial" w:hAnsi="Arial" w:cs="Arial"/>
          <w:b/>
          <w:sz w:val="23"/>
          <w:szCs w:val="23"/>
        </w:rPr>
        <w:t xml:space="preserve"> of </w:t>
      </w:r>
      <w:r w:rsidR="004E7371">
        <w:rPr>
          <w:rFonts w:ascii="Arial" w:hAnsi="Arial" w:cs="Arial"/>
          <w:b/>
          <w:sz w:val="23"/>
          <w:szCs w:val="23"/>
        </w:rPr>
        <w:t>(</w:t>
      </w:r>
      <w:r w:rsidR="00282C23">
        <w:rPr>
          <w:rFonts w:ascii="Arial" w:hAnsi="Arial" w:cs="Arial"/>
          <w:b/>
          <w:sz w:val="23"/>
          <w:szCs w:val="23"/>
        </w:rPr>
        <w:t>social</w:t>
      </w:r>
      <w:r w:rsidR="004E7371">
        <w:rPr>
          <w:rFonts w:ascii="Arial" w:hAnsi="Arial" w:cs="Arial"/>
          <w:b/>
          <w:sz w:val="23"/>
          <w:szCs w:val="23"/>
        </w:rPr>
        <w:t>)</w:t>
      </w:r>
      <w:r w:rsidR="00282C23">
        <w:rPr>
          <w:rFonts w:ascii="Arial" w:hAnsi="Arial" w:cs="Arial"/>
          <w:b/>
          <w:sz w:val="23"/>
          <w:szCs w:val="23"/>
        </w:rPr>
        <w:t xml:space="preserve"> skills</w:t>
      </w:r>
      <w:r w:rsidR="00F95B93">
        <w:rPr>
          <w:rFonts w:ascii="Arial" w:hAnsi="Arial" w:cs="Arial"/>
          <w:sz w:val="23"/>
          <w:szCs w:val="23"/>
        </w:rPr>
        <w:t xml:space="preserve"> </w:t>
      </w:r>
      <w:r w:rsidR="000A0335">
        <w:rPr>
          <w:rFonts w:ascii="Arial" w:hAnsi="Arial" w:cs="Arial"/>
          <w:sz w:val="23"/>
          <w:szCs w:val="23"/>
        </w:rPr>
        <w:t>to all students</w:t>
      </w:r>
    </w:p>
    <w:p w14:paraId="2ACB9CDE" w14:textId="34676E1B" w:rsidR="004E7371" w:rsidRDefault="000E12F7" w:rsidP="00727E2F">
      <w:pPr>
        <w:widowControl w:val="0"/>
        <w:autoSpaceDE w:val="0"/>
        <w:autoSpaceDN w:val="0"/>
        <w:adjustRightInd w:val="0"/>
        <w:spacing w:after="0" w:line="306" w:lineRule="atLeast"/>
        <w:ind w:left="-720" w:right="-720"/>
        <w:rPr>
          <w:rFonts w:ascii="Arial" w:hAnsi="Arial" w:cs="Arial"/>
          <w:sz w:val="23"/>
          <w:szCs w:val="23"/>
        </w:rPr>
      </w:pPr>
      <w:r>
        <w:rPr>
          <w:rFonts w:ascii="ＭＳ ゴシック" w:eastAsia="ＭＳ ゴシック" w:hAnsi="ＭＳ ゴシック" w:cs="Arial" w:hint="eastAsia"/>
          <w:b/>
          <w:sz w:val="23"/>
          <w:szCs w:val="23"/>
        </w:rPr>
        <w:t>☐</w:t>
      </w:r>
      <w:r w:rsidR="004E7371">
        <w:rPr>
          <w:rFonts w:ascii="Arial" w:hAnsi="Arial" w:cs="Arial"/>
          <w:b/>
          <w:sz w:val="23"/>
          <w:szCs w:val="23"/>
        </w:rPr>
        <w:t>Positive modeling of expected behavior</w:t>
      </w:r>
    </w:p>
    <w:p w14:paraId="2194E3A6" w14:textId="5A94CC65" w:rsidR="004E7371" w:rsidRDefault="000E12F7" w:rsidP="000A0335">
      <w:pPr>
        <w:widowControl w:val="0"/>
        <w:autoSpaceDE w:val="0"/>
        <w:autoSpaceDN w:val="0"/>
        <w:adjustRightInd w:val="0"/>
        <w:spacing w:after="0" w:line="306" w:lineRule="atLeast"/>
        <w:ind w:left="-720" w:right="-720"/>
        <w:rPr>
          <w:rFonts w:ascii="Arial" w:hAnsi="Arial" w:cs="Arial"/>
          <w:sz w:val="23"/>
          <w:szCs w:val="23"/>
        </w:rPr>
      </w:pPr>
      <w:r>
        <w:rPr>
          <w:rFonts w:ascii="ＭＳ ゴシック" w:eastAsia="ＭＳ ゴシック" w:hAnsi="ＭＳ ゴシック" w:cs="Arial" w:hint="eastAsia"/>
          <w:b/>
          <w:sz w:val="23"/>
          <w:szCs w:val="23"/>
        </w:rPr>
        <w:t>☐</w:t>
      </w:r>
      <w:r w:rsidR="00170A10">
        <w:rPr>
          <w:rFonts w:ascii="Arial" w:hAnsi="Arial" w:cs="Arial"/>
          <w:b/>
          <w:sz w:val="23"/>
          <w:szCs w:val="23"/>
        </w:rPr>
        <w:t xml:space="preserve">Whole Group </w:t>
      </w:r>
      <w:r w:rsidR="00A14246">
        <w:rPr>
          <w:rFonts w:ascii="Arial" w:hAnsi="Arial" w:cs="Arial"/>
          <w:b/>
          <w:sz w:val="23"/>
          <w:szCs w:val="23"/>
        </w:rPr>
        <w:t>Accom</w:t>
      </w:r>
      <w:r w:rsidR="00084299">
        <w:rPr>
          <w:rFonts w:ascii="Arial" w:hAnsi="Arial" w:cs="Arial"/>
          <w:b/>
          <w:sz w:val="23"/>
          <w:szCs w:val="23"/>
        </w:rPr>
        <w:t>m</w:t>
      </w:r>
      <w:r w:rsidR="00A14246">
        <w:rPr>
          <w:rFonts w:ascii="Arial" w:hAnsi="Arial" w:cs="Arial"/>
          <w:b/>
          <w:sz w:val="23"/>
          <w:szCs w:val="23"/>
        </w:rPr>
        <w:t>o</w:t>
      </w:r>
      <w:r w:rsidR="004E7371">
        <w:rPr>
          <w:rFonts w:ascii="Arial" w:hAnsi="Arial" w:cs="Arial"/>
          <w:b/>
          <w:sz w:val="23"/>
          <w:szCs w:val="23"/>
        </w:rPr>
        <w:t>dations</w:t>
      </w:r>
      <w:r w:rsidR="000A0335">
        <w:rPr>
          <w:rFonts w:ascii="Arial" w:hAnsi="Arial" w:cs="Arial"/>
          <w:sz w:val="23"/>
          <w:szCs w:val="23"/>
        </w:rPr>
        <w:t>: changing</w:t>
      </w:r>
      <w:r w:rsidR="004E7371">
        <w:rPr>
          <w:rFonts w:ascii="Arial" w:hAnsi="Arial" w:cs="Arial"/>
          <w:sz w:val="23"/>
          <w:szCs w:val="23"/>
        </w:rPr>
        <w:t xml:space="preserve"> seating, </w:t>
      </w:r>
      <w:r w:rsidR="00170A10">
        <w:rPr>
          <w:rFonts w:ascii="Arial" w:hAnsi="Arial" w:cs="Arial"/>
          <w:sz w:val="23"/>
          <w:szCs w:val="23"/>
        </w:rPr>
        <w:t xml:space="preserve">adding </w:t>
      </w:r>
      <w:r w:rsidR="004E7371">
        <w:rPr>
          <w:rFonts w:ascii="Arial" w:hAnsi="Arial" w:cs="Arial"/>
          <w:sz w:val="23"/>
          <w:szCs w:val="23"/>
        </w:rPr>
        <w:t>breaks, repe</w:t>
      </w:r>
      <w:r w:rsidR="00170A10">
        <w:rPr>
          <w:rFonts w:ascii="Arial" w:hAnsi="Arial" w:cs="Arial"/>
          <w:sz w:val="23"/>
          <w:szCs w:val="23"/>
        </w:rPr>
        <w:t>a</w:t>
      </w:r>
      <w:r w:rsidR="004E7371">
        <w:rPr>
          <w:rFonts w:ascii="Arial" w:hAnsi="Arial" w:cs="Arial"/>
          <w:sz w:val="23"/>
          <w:szCs w:val="23"/>
        </w:rPr>
        <w:t>ti</w:t>
      </w:r>
      <w:r w:rsidR="00170A10">
        <w:rPr>
          <w:rFonts w:ascii="Arial" w:hAnsi="Arial" w:cs="Arial"/>
          <w:sz w:val="23"/>
          <w:szCs w:val="23"/>
        </w:rPr>
        <w:t xml:space="preserve">ng </w:t>
      </w:r>
      <w:r w:rsidR="004E7371">
        <w:rPr>
          <w:rFonts w:ascii="Arial" w:hAnsi="Arial" w:cs="Arial"/>
          <w:sz w:val="23"/>
          <w:szCs w:val="23"/>
        </w:rPr>
        <w:t xml:space="preserve">instructions, </w:t>
      </w:r>
    </w:p>
    <w:p w14:paraId="537FEE66" w14:textId="5F202847" w:rsidR="00953754" w:rsidRDefault="000E12F7" w:rsidP="00727E2F">
      <w:pPr>
        <w:widowControl w:val="0"/>
        <w:autoSpaceDE w:val="0"/>
        <w:autoSpaceDN w:val="0"/>
        <w:adjustRightInd w:val="0"/>
        <w:spacing w:after="0" w:line="306" w:lineRule="atLeast"/>
        <w:ind w:left="-720" w:right="-720"/>
        <w:rPr>
          <w:rFonts w:ascii="Arial" w:hAnsi="Arial" w:cs="Arial"/>
          <w:sz w:val="23"/>
          <w:szCs w:val="23"/>
        </w:rPr>
      </w:pPr>
      <w:r>
        <w:rPr>
          <w:rFonts w:ascii="ＭＳ ゴシック" w:eastAsia="ＭＳ ゴシック" w:hAnsi="ＭＳ ゴシック" w:cs="Arial" w:hint="eastAsia"/>
          <w:b/>
          <w:sz w:val="23"/>
          <w:szCs w:val="23"/>
        </w:rPr>
        <w:t>☐</w:t>
      </w:r>
      <w:r w:rsidR="00953754">
        <w:rPr>
          <w:rFonts w:ascii="Arial" w:hAnsi="Arial" w:cs="Arial"/>
          <w:b/>
          <w:sz w:val="23"/>
          <w:szCs w:val="23"/>
        </w:rPr>
        <w:t>Small group instruction</w:t>
      </w:r>
    </w:p>
    <w:p w14:paraId="5B8170A1" w14:textId="34A9CD89" w:rsidR="00953754" w:rsidRPr="00953754" w:rsidRDefault="000E12F7" w:rsidP="00727E2F">
      <w:pPr>
        <w:widowControl w:val="0"/>
        <w:autoSpaceDE w:val="0"/>
        <w:autoSpaceDN w:val="0"/>
        <w:adjustRightInd w:val="0"/>
        <w:spacing w:after="0" w:line="306" w:lineRule="atLeast"/>
        <w:ind w:left="-720" w:right="-720"/>
        <w:rPr>
          <w:rFonts w:ascii="Arial" w:hAnsi="Arial" w:cs="Arial"/>
          <w:b/>
          <w:sz w:val="23"/>
          <w:szCs w:val="23"/>
        </w:rPr>
      </w:pPr>
      <w:r>
        <w:rPr>
          <w:rFonts w:ascii="ＭＳ ゴシック" w:eastAsia="ＭＳ ゴシック" w:hAnsi="ＭＳ ゴシック" w:cs="Arial" w:hint="eastAsia"/>
          <w:b/>
          <w:sz w:val="23"/>
          <w:szCs w:val="23"/>
        </w:rPr>
        <w:t>☐</w:t>
      </w:r>
      <w:r w:rsidR="00953754">
        <w:rPr>
          <w:rFonts w:ascii="Arial" w:hAnsi="Arial" w:cs="Arial"/>
          <w:b/>
          <w:sz w:val="23"/>
          <w:szCs w:val="23"/>
        </w:rPr>
        <w:t>Build relationship with families</w:t>
      </w:r>
    </w:p>
    <w:p w14:paraId="608FD20E" w14:textId="77777777" w:rsidR="00282C23" w:rsidRPr="00282C23" w:rsidRDefault="00282C23" w:rsidP="00727E2F">
      <w:pPr>
        <w:widowControl w:val="0"/>
        <w:autoSpaceDE w:val="0"/>
        <w:autoSpaceDN w:val="0"/>
        <w:adjustRightInd w:val="0"/>
        <w:spacing w:after="0" w:line="306" w:lineRule="atLeast"/>
        <w:ind w:left="-720" w:right="-720"/>
        <w:rPr>
          <w:rFonts w:ascii="Arial" w:hAnsi="Arial" w:cs="Arial"/>
          <w:b/>
          <w:sz w:val="23"/>
          <w:szCs w:val="23"/>
        </w:rPr>
      </w:pPr>
    </w:p>
    <w:p w14:paraId="23247A53" w14:textId="77777777" w:rsidR="00F5468C" w:rsidRDefault="00F5468C" w:rsidP="00727E2F">
      <w:pPr>
        <w:widowControl w:val="0"/>
        <w:autoSpaceDE w:val="0"/>
        <w:autoSpaceDN w:val="0"/>
        <w:adjustRightInd w:val="0"/>
        <w:spacing w:after="0"/>
        <w:ind w:left="-720" w:right="-720"/>
        <w:rPr>
          <w:rFonts w:ascii="Arial-BoldMT" w:hAnsi="Arial-BoldMT" w:cs="Arial-BoldMT"/>
        </w:rPr>
      </w:pPr>
      <w:r>
        <w:rPr>
          <w:rFonts w:ascii="Arial-BoldMT" w:hAnsi="Arial-BoldMT" w:cs="Arial-BoldMT"/>
          <w:b/>
          <w:bCs/>
        </w:rPr>
        <w:t xml:space="preserve">Tier Two Basics </w:t>
      </w:r>
      <w:r>
        <w:rPr>
          <w:rFonts w:ascii="Arial-BoldMT" w:hAnsi="Arial-BoldMT" w:cs="Arial-BoldMT"/>
        </w:rPr>
        <w:t>– These interventions are implemented based on a systematic</w:t>
      </w:r>
    </w:p>
    <w:p w14:paraId="4C4255CA" w14:textId="56F9B10E" w:rsidR="0034107C" w:rsidRDefault="00F5468C" w:rsidP="00727E2F">
      <w:pPr>
        <w:widowControl w:val="0"/>
        <w:autoSpaceDE w:val="0"/>
        <w:autoSpaceDN w:val="0"/>
        <w:adjustRightInd w:val="0"/>
        <w:spacing w:after="0"/>
        <w:ind w:left="-720" w:right="-720"/>
        <w:rPr>
          <w:rFonts w:ascii="Arial-BoldMT" w:hAnsi="Arial-BoldMT" w:cs="Arial-BoldMT"/>
        </w:rPr>
      </w:pPr>
      <w:proofErr w:type="gramStart"/>
      <w:r>
        <w:rPr>
          <w:rFonts w:ascii="Arial-BoldMT" w:hAnsi="Arial-BoldMT" w:cs="Arial-BoldMT"/>
        </w:rPr>
        <w:t>procedure</w:t>
      </w:r>
      <w:proofErr w:type="gramEnd"/>
      <w:r>
        <w:rPr>
          <w:rFonts w:ascii="Arial-BoldMT" w:hAnsi="Arial-BoldMT" w:cs="Arial-BoldMT"/>
        </w:rPr>
        <w:t xml:space="preserve"> that identifies students who are non-responsive to Tier One. </w:t>
      </w:r>
      <w:r w:rsidR="00472AE8">
        <w:rPr>
          <w:rFonts w:ascii="Arial-BoldMT" w:hAnsi="Arial-BoldMT" w:cs="Arial-BoldMT"/>
        </w:rPr>
        <w:t>Tier Two supports are targeted for the individual.</w:t>
      </w:r>
    </w:p>
    <w:p w14:paraId="25C1CA46" w14:textId="77777777" w:rsidR="0034107C" w:rsidRDefault="0034107C" w:rsidP="00727E2F">
      <w:pPr>
        <w:widowControl w:val="0"/>
        <w:autoSpaceDE w:val="0"/>
        <w:autoSpaceDN w:val="0"/>
        <w:adjustRightInd w:val="0"/>
        <w:spacing w:after="0"/>
        <w:ind w:left="-720" w:right="-720"/>
        <w:rPr>
          <w:rFonts w:ascii="Arial-BoldMT" w:hAnsi="Arial-BoldMT" w:cs="Arial-BoldMT"/>
        </w:rPr>
      </w:pPr>
    </w:p>
    <w:p w14:paraId="279E5A65" w14:textId="77777777" w:rsidR="0034107C" w:rsidRDefault="0034107C" w:rsidP="00727E2F">
      <w:pPr>
        <w:widowControl w:val="0"/>
        <w:autoSpaceDE w:val="0"/>
        <w:autoSpaceDN w:val="0"/>
        <w:adjustRightInd w:val="0"/>
        <w:spacing w:after="0"/>
        <w:ind w:left="-720" w:right="-720"/>
        <w:rPr>
          <w:rFonts w:ascii="Arial-BoldMT" w:hAnsi="Arial-BoldMT" w:cs="Arial-BoldMT"/>
        </w:rPr>
      </w:pPr>
      <w:r>
        <w:rPr>
          <w:rFonts w:ascii="Arial-BoldMT" w:hAnsi="Arial-BoldMT" w:cs="Arial-BoldMT"/>
        </w:rPr>
        <w:t xml:space="preserve">Process: </w:t>
      </w:r>
    </w:p>
    <w:p w14:paraId="4D0F1DF1" w14:textId="77777777" w:rsidR="00084299" w:rsidRDefault="00953754" w:rsidP="00727E2F">
      <w:pPr>
        <w:pStyle w:val="ListParagraph"/>
        <w:widowControl w:val="0"/>
        <w:numPr>
          <w:ilvl w:val="0"/>
          <w:numId w:val="4"/>
        </w:numPr>
        <w:autoSpaceDE w:val="0"/>
        <w:autoSpaceDN w:val="0"/>
        <w:adjustRightInd w:val="0"/>
        <w:spacing w:after="0"/>
        <w:ind w:left="-720" w:right="-720" w:firstLine="0"/>
        <w:rPr>
          <w:rFonts w:ascii="Arial-BoldMT" w:hAnsi="Arial-BoldMT" w:cs="Arial-BoldMT"/>
        </w:rPr>
      </w:pPr>
      <w:r w:rsidRPr="0034107C">
        <w:rPr>
          <w:rFonts w:ascii="Arial-BoldMT" w:hAnsi="Arial-BoldMT" w:cs="Arial-BoldMT"/>
        </w:rPr>
        <w:t>Meet with peer level team to brainstorm ideas/strategies/interventions</w:t>
      </w:r>
      <w:r w:rsidR="00084299">
        <w:rPr>
          <w:rFonts w:ascii="Arial-BoldMT" w:hAnsi="Arial-BoldMT" w:cs="Arial-BoldMT"/>
        </w:rPr>
        <w:t xml:space="preserve">; what has worked </w:t>
      </w:r>
    </w:p>
    <w:p w14:paraId="12C47A48" w14:textId="57FC937F" w:rsidR="0034107C" w:rsidRPr="00084299" w:rsidRDefault="00084299" w:rsidP="00084299">
      <w:pPr>
        <w:widowControl w:val="0"/>
        <w:autoSpaceDE w:val="0"/>
        <w:autoSpaceDN w:val="0"/>
        <w:adjustRightInd w:val="0"/>
        <w:spacing w:after="0"/>
        <w:ind w:right="-720"/>
        <w:rPr>
          <w:rFonts w:ascii="Arial-BoldMT" w:hAnsi="Arial-BoldMT" w:cs="Arial-BoldMT"/>
        </w:rPr>
      </w:pPr>
      <w:proofErr w:type="gramStart"/>
      <w:r w:rsidRPr="00084299">
        <w:rPr>
          <w:rFonts w:ascii="Arial-BoldMT" w:hAnsi="Arial-BoldMT" w:cs="Arial-BoldMT"/>
        </w:rPr>
        <w:t>and</w:t>
      </w:r>
      <w:proofErr w:type="gramEnd"/>
      <w:r w:rsidRPr="00084299">
        <w:rPr>
          <w:rFonts w:ascii="Arial-BoldMT" w:hAnsi="Arial-BoldMT" w:cs="Arial-BoldMT"/>
        </w:rPr>
        <w:t xml:space="preserve"> what has not</w:t>
      </w:r>
      <w:r w:rsidR="00953754" w:rsidRPr="00084299">
        <w:rPr>
          <w:rFonts w:ascii="Arial-BoldMT" w:hAnsi="Arial-BoldMT" w:cs="Arial-BoldMT"/>
        </w:rPr>
        <w:t xml:space="preserve">. </w:t>
      </w:r>
    </w:p>
    <w:p w14:paraId="29CD6810" w14:textId="57B2A34A" w:rsidR="0034107C" w:rsidRDefault="00953754" w:rsidP="00727E2F">
      <w:pPr>
        <w:pStyle w:val="ListParagraph"/>
        <w:widowControl w:val="0"/>
        <w:numPr>
          <w:ilvl w:val="0"/>
          <w:numId w:val="4"/>
        </w:numPr>
        <w:autoSpaceDE w:val="0"/>
        <w:autoSpaceDN w:val="0"/>
        <w:adjustRightInd w:val="0"/>
        <w:spacing w:after="0"/>
        <w:ind w:left="-720" w:right="-720" w:firstLine="0"/>
        <w:rPr>
          <w:rFonts w:ascii="Arial-BoldMT" w:hAnsi="Arial-BoldMT" w:cs="Arial-BoldMT"/>
        </w:rPr>
      </w:pPr>
      <w:r w:rsidRPr="0034107C">
        <w:rPr>
          <w:rFonts w:ascii="Arial-BoldMT" w:hAnsi="Arial-BoldMT" w:cs="Arial-BoldMT"/>
        </w:rPr>
        <w:t xml:space="preserve">Consult with building </w:t>
      </w:r>
      <w:r w:rsidR="00084299">
        <w:rPr>
          <w:rFonts w:ascii="Arial-BoldMT" w:hAnsi="Arial-BoldMT" w:cs="Arial-BoldMT"/>
        </w:rPr>
        <w:t xml:space="preserve">support </w:t>
      </w:r>
      <w:r w:rsidRPr="0034107C">
        <w:rPr>
          <w:rFonts w:ascii="Arial-BoldMT" w:hAnsi="Arial-BoldMT" w:cs="Arial-BoldMT"/>
        </w:rPr>
        <w:t>specialists, ECSEs, or itinerant psychologist</w:t>
      </w:r>
      <w:r w:rsidR="00EF51B1" w:rsidRPr="0034107C">
        <w:rPr>
          <w:rFonts w:ascii="Arial-BoldMT" w:hAnsi="Arial-BoldMT" w:cs="Arial-BoldMT"/>
        </w:rPr>
        <w:t>.</w:t>
      </w:r>
    </w:p>
    <w:p w14:paraId="56521D2F" w14:textId="77777777" w:rsidR="009F422F" w:rsidRDefault="009C5D53" w:rsidP="00727E2F">
      <w:pPr>
        <w:pStyle w:val="ListParagraph"/>
        <w:widowControl w:val="0"/>
        <w:numPr>
          <w:ilvl w:val="0"/>
          <w:numId w:val="4"/>
        </w:numPr>
        <w:autoSpaceDE w:val="0"/>
        <w:autoSpaceDN w:val="0"/>
        <w:adjustRightInd w:val="0"/>
        <w:spacing w:after="0"/>
        <w:ind w:left="-720" w:right="-720" w:firstLine="0"/>
        <w:rPr>
          <w:rFonts w:ascii="Arial-BoldMT" w:hAnsi="Arial-BoldMT" w:cs="Arial-BoldMT"/>
        </w:rPr>
      </w:pPr>
      <w:r w:rsidRPr="0034107C">
        <w:rPr>
          <w:rFonts w:ascii="Arial-BoldMT" w:hAnsi="Arial-BoldMT" w:cs="Arial-BoldMT"/>
        </w:rPr>
        <w:t>Meet with parent.</w:t>
      </w:r>
    </w:p>
    <w:p w14:paraId="53D6C158" w14:textId="77777777" w:rsidR="0040737A" w:rsidRDefault="009F422F" w:rsidP="00727E2F">
      <w:pPr>
        <w:pStyle w:val="ListParagraph"/>
        <w:widowControl w:val="0"/>
        <w:numPr>
          <w:ilvl w:val="0"/>
          <w:numId w:val="4"/>
        </w:numPr>
        <w:autoSpaceDE w:val="0"/>
        <w:autoSpaceDN w:val="0"/>
        <w:adjustRightInd w:val="0"/>
        <w:spacing w:after="0"/>
        <w:ind w:left="-720" w:right="-720" w:firstLine="0"/>
        <w:rPr>
          <w:rFonts w:ascii="Arial-BoldMT" w:hAnsi="Arial-BoldMT" w:cs="Arial-BoldMT"/>
        </w:rPr>
      </w:pPr>
      <w:r>
        <w:rPr>
          <w:rFonts w:ascii="Arial-BoldMT" w:hAnsi="Arial-BoldMT" w:cs="Arial-BoldMT"/>
        </w:rPr>
        <w:t>Collect</w:t>
      </w:r>
      <w:r w:rsidR="00357C2A">
        <w:rPr>
          <w:rFonts w:ascii="Arial-BoldMT" w:hAnsi="Arial-BoldMT" w:cs="Arial-BoldMT"/>
        </w:rPr>
        <w:t>/Review</w:t>
      </w:r>
      <w:r>
        <w:rPr>
          <w:rFonts w:ascii="Arial-BoldMT" w:hAnsi="Arial-BoldMT" w:cs="Arial-BoldMT"/>
        </w:rPr>
        <w:t xml:space="preserve"> data</w:t>
      </w:r>
      <w:r w:rsidR="009C5D53" w:rsidRPr="0034107C">
        <w:rPr>
          <w:rFonts w:ascii="Arial-BoldMT" w:hAnsi="Arial-BoldMT" w:cs="Arial-BoldMT"/>
        </w:rPr>
        <w:t xml:space="preserve"> </w:t>
      </w:r>
      <w:r w:rsidR="00357C2A">
        <w:rPr>
          <w:rFonts w:ascii="Arial-BoldMT" w:hAnsi="Arial-BoldMT" w:cs="Arial-BoldMT"/>
        </w:rPr>
        <w:t>to i</w:t>
      </w:r>
      <w:r w:rsidR="009C5D53" w:rsidRPr="00357C2A">
        <w:rPr>
          <w:rFonts w:ascii="Arial-BoldMT" w:hAnsi="Arial-BoldMT" w:cs="Arial-BoldMT"/>
        </w:rPr>
        <w:t>dentify specific concern</w:t>
      </w:r>
      <w:r w:rsidR="0034107C" w:rsidRPr="00357C2A">
        <w:rPr>
          <w:rFonts w:ascii="Arial-BoldMT" w:hAnsi="Arial-BoldMT" w:cs="Arial-BoldMT"/>
        </w:rPr>
        <w:t>s (behaviors of concern, duration</w:t>
      </w:r>
      <w:r w:rsidR="009C5D53" w:rsidRPr="00357C2A">
        <w:rPr>
          <w:rFonts w:ascii="Arial-BoldMT" w:hAnsi="Arial-BoldMT" w:cs="Arial-BoldMT"/>
        </w:rPr>
        <w:t xml:space="preserve">, time of </w:t>
      </w:r>
    </w:p>
    <w:p w14:paraId="11CB402C" w14:textId="70C436FD" w:rsidR="0034107C" w:rsidRPr="00357C2A" w:rsidRDefault="009C5D53" w:rsidP="0040737A">
      <w:pPr>
        <w:pStyle w:val="ListParagraph"/>
        <w:widowControl w:val="0"/>
        <w:autoSpaceDE w:val="0"/>
        <w:autoSpaceDN w:val="0"/>
        <w:adjustRightInd w:val="0"/>
        <w:spacing w:after="0"/>
        <w:ind w:left="0" w:right="-720"/>
        <w:rPr>
          <w:rFonts w:ascii="Arial-BoldMT" w:hAnsi="Arial-BoldMT" w:cs="Arial-BoldMT"/>
        </w:rPr>
      </w:pPr>
      <w:proofErr w:type="gramStart"/>
      <w:r w:rsidRPr="00357C2A">
        <w:rPr>
          <w:rFonts w:ascii="Arial-BoldMT" w:hAnsi="Arial-BoldMT" w:cs="Arial-BoldMT"/>
        </w:rPr>
        <w:t>day</w:t>
      </w:r>
      <w:proofErr w:type="gramEnd"/>
      <w:r w:rsidRPr="00357C2A">
        <w:rPr>
          <w:rFonts w:ascii="Arial-BoldMT" w:hAnsi="Arial-BoldMT" w:cs="Arial-BoldMT"/>
        </w:rPr>
        <w:t xml:space="preserve">, antecedents, consequences/rewards, motivation for the behavior, </w:t>
      </w:r>
      <w:r w:rsidR="0034107C" w:rsidRPr="00357C2A">
        <w:rPr>
          <w:rFonts w:ascii="Arial-BoldMT" w:hAnsi="Arial-BoldMT" w:cs="Arial-BoldMT"/>
        </w:rPr>
        <w:t>motivating rewards</w:t>
      </w:r>
      <w:r w:rsidR="009F422F" w:rsidRPr="00357C2A">
        <w:rPr>
          <w:rFonts w:ascii="Arial-BoldMT" w:hAnsi="Arial-BoldMT" w:cs="Arial-BoldMT"/>
        </w:rPr>
        <w:t>/reinforcements</w:t>
      </w:r>
      <w:r w:rsidR="0034107C" w:rsidRPr="00357C2A">
        <w:rPr>
          <w:rFonts w:ascii="Arial-BoldMT" w:hAnsi="Arial-BoldMT" w:cs="Arial-BoldMT"/>
        </w:rPr>
        <w:t>,</w:t>
      </w:r>
      <w:r w:rsidR="009F422F" w:rsidRPr="00357C2A">
        <w:rPr>
          <w:rFonts w:ascii="Arial-BoldMT" w:hAnsi="Arial-BoldMT" w:cs="Arial-BoldMT"/>
        </w:rPr>
        <w:t xml:space="preserve"> etc.</w:t>
      </w:r>
      <w:r w:rsidR="00E80952">
        <w:rPr>
          <w:rFonts w:ascii="Arial-BoldMT" w:hAnsi="Arial-BoldMT" w:cs="Arial-BoldMT"/>
        </w:rPr>
        <w:t>)</w:t>
      </w:r>
      <w:r w:rsidR="00266991">
        <w:rPr>
          <w:rFonts w:ascii="Arial-BoldMT" w:hAnsi="Arial-BoldMT" w:cs="Arial-BoldMT"/>
        </w:rPr>
        <w:t>. Choose a data tool that will best capture the behavior you are concerned about.</w:t>
      </w:r>
      <w:r w:rsidR="0034107C" w:rsidRPr="00357C2A">
        <w:rPr>
          <w:rFonts w:ascii="Arial-BoldMT" w:hAnsi="Arial-BoldMT" w:cs="Arial-BoldMT"/>
        </w:rPr>
        <w:t xml:space="preserve"> </w:t>
      </w:r>
    </w:p>
    <w:p w14:paraId="6316CE4E" w14:textId="77777777" w:rsidR="00764C54" w:rsidRDefault="009F422F" w:rsidP="00727E2F">
      <w:pPr>
        <w:pStyle w:val="ListParagraph"/>
        <w:widowControl w:val="0"/>
        <w:numPr>
          <w:ilvl w:val="0"/>
          <w:numId w:val="4"/>
        </w:numPr>
        <w:autoSpaceDE w:val="0"/>
        <w:autoSpaceDN w:val="0"/>
        <w:adjustRightInd w:val="0"/>
        <w:spacing w:after="0"/>
        <w:ind w:left="-720" w:right="-720" w:firstLine="0"/>
        <w:rPr>
          <w:rFonts w:ascii="Arial-BoldMT" w:hAnsi="Arial-BoldMT" w:cs="Arial-BoldMT"/>
        </w:rPr>
      </w:pPr>
      <w:r>
        <w:rPr>
          <w:rFonts w:ascii="Arial-BoldMT" w:hAnsi="Arial-BoldMT" w:cs="Arial-BoldMT"/>
        </w:rPr>
        <w:t>C</w:t>
      </w:r>
      <w:r w:rsidR="009C5D53" w:rsidRPr="0034107C">
        <w:rPr>
          <w:rFonts w:ascii="Arial-BoldMT" w:hAnsi="Arial-BoldMT" w:cs="Arial-BoldMT"/>
        </w:rPr>
        <w:t>reat</w:t>
      </w:r>
      <w:r w:rsidR="0034107C">
        <w:rPr>
          <w:rFonts w:ascii="Arial-BoldMT" w:hAnsi="Arial-BoldMT" w:cs="Arial-BoldMT"/>
        </w:rPr>
        <w:t xml:space="preserve">e </w:t>
      </w:r>
      <w:r w:rsidR="0040737A">
        <w:rPr>
          <w:rFonts w:ascii="Arial-BoldMT" w:hAnsi="Arial-BoldMT" w:cs="Arial-BoldMT"/>
        </w:rPr>
        <w:t xml:space="preserve">a </w:t>
      </w:r>
      <w:r w:rsidR="0034107C">
        <w:rPr>
          <w:rFonts w:ascii="Arial-BoldMT" w:hAnsi="Arial-BoldMT" w:cs="Arial-BoldMT"/>
        </w:rPr>
        <w:t>clear intervention plan</w:t>
      </w:r>
      <w:r w:rsidR="00E80952">
        <w:rPr>
          <w:rFonts w:ascii="Arial-BoldMT" w:hAnsi="Arial-BoldMT" w:cs="Arial-BoldMT"/>
        </w:rPr>
        <w:t xml:space="preserve"> (i.e., Behavior Contract</w:t>
      </w:r>
      <w:r w:rsidR="00764C54">
        <w:rPr>
          <w:rFonts w:ascii="Arial-BoldMT" w:hAnsi="Arial-BoldMT" w:cs="Arial-BoldMT"/>
        </w:rPr>
        <w:t>, Safety Plan</w:t>
      </w:r>
      <w:r w:rsidR="00E80952">
        <w:rPr>
          <w:rFonts w:ascii="Arial-BoldMT" w:hAnsi="Arial-BoldMT" w:cs="Arial-BoldMT"/>
        </w:rPr>
        <w:t xml:space="preserve">). Be sure to include </w:t>
      </w:r>
    </w:p>
    <w:p w14:paraId="6EC81325" w14:textId="62BDD48B" w:rsidR="009F422F" w:rsidRPr="00764C54" w:rsidRDefault="00E80952" w:rsidP="00764C54">
      <w:pPr>
        <w:widowControl w:val="0"/>
        <w:autoSpaceDE w:val="0"/>
        <w:autoSpaceDN w:val="0"/>
        <w:adjustRightInd w:val="0"/>
        <w:spacing w:after="0"/>
        <w:ind w:right="-720"/>
        <w:rPr>
          <w:rFonts w:ascii="Arial-BoldMT" w:hAnsi="Arial-BoldMT" w:cs="Arial-BoldMT"/>
        </w:rPr>
      </w:pPr>
      <w:proofErr w:type="gramStart"/>
      <w:r w:rsidRPr="00764C54">
        <w:rPr>
          <w:rFonts w:ascii="Arial-BoldMT" w:hAnsi="Arial-BoldMT" w:cs="Arial-BoldMT"/>
        </w:rPr>
        <w:t>what</w:t>
      </w:r>
      <w:proofErr w:type="gramEnd"/>
      <w:r w:rsidRPr="00764C54">
        <w:rPr>
          <w:rFonts w:ascii="Arial-BoldMT" w:hAnsi="Arial-BoldMT" w:cs="Arial-BoldMT"/>
        </w:rPr>
        <w:t xml:space="preserve"> will be implemented, when and by whom. </w:t>
      </w:r>
      <w:r w:rsidR="009F422F" w:rsidRPr="00764C54">
        <w:rPr>
          <w:rFonts w:ascii="Arial-BoldMT" w:hAnsi="Arial-BoldMT" w:cs="Arial-BoldMT"/>
        </w:rPr>
        <w:t xml:space="preserve"> </w:t>
      </w:r>
    </w:p>
    <w:p w14:paraId="415A212F" w14:textId="52821355" w:rsidR="0040737A" w:rsidRDefault="00EF51B1" w:rsidP="00727E2F">
      <w:pPr>
        <w:pStyle w:val="ListParagraph"/>
        <w:widowControl w:val="0"/>
        <w:numPr>
          <w:ilvl w:val="0"/>
          <w:numId w:val="4"/>
        </w:numPr>
        <w:autoSpaceDE w:val="0"/>
        <w:autoSpaceDN w:val="0"/>
        <w:adjustRightInd w:val="0"/>
        <w:spacing w:after="0"/>
        <w:ind w:left="-720" w:right="-720" w:firstLine="0"/>
        <w:rPr>
          <w:rFonts w:ascii="Arial-BoldMT" w:hAnsi="Arial-BoldMT" w:cs="Arial-BoldMT"/>
        </w:rPr>
      </w:pPr>
      <w:r w:rsidRPr="009F422F">
        <w:rPr>
          <w:rFonts w:ascii="Arial-BoldMT" w:hAnsi="Arial-BoldMT" w:cs="Arial-BoldMT"/>
        </w:rPr>
        <w:t xml:space="preserve">Implement for </w:t>
      </w:r>
      <w:r w:rsidR="00764C54">
        <w:rPr>
          <w:rFonts w:ascii="Arial-BoldMT" w:hAnsi="Arial-BoldMT" w:cs="Arial-BoldMT"/>
        </w:rPr>
        <w:t>4</w:t>
      </w:r>
      <w:r w:rsidRPr="009F422F">
        <w:rPr>
          <w:rFonts w:ascii="Arial-BoldMT" w:hAnsi="Arial-BoldMT" w:cs="Arial-BoldMT"/>
        </w:rPr>
        <w:t xml:space="preserve"> weeks</w:t>
      </w:r>
      <w:r w:rsidR="00357C2A">
        <w:rPr>
          <w:rFonts w:ascii="Arial-BoldMT" w:hAnsi="Arial-BoldMT" w:cs="Arial-BoldMT"/>
        </w:rPr>
        <w:t xml:space="preserve"> with </w:t>
      </w:r>
      <w:r w:rsidR="00357C2A" w:rsidRPr="00E80952">
        <w:rPr>
          <w:rFonts w:ascii="Arial-BoldMT" w:hAnsi="Arial-BoldMT" w:cs="Arial-BoldMT"/>
          <w:b/>
          <w:u w:val="single"/>
        </w:rPr>
        <w:t>fidelity</w:t>
      </w:r>
      <w:r w:rsidR="00E80952">
        <w:rPr>
          <w:rFonts w:ascii="Arial-BoldMT" w:hAnsi="Arial-BoldMT" w:cs="Arial-BoldMT"/>
        </w:rPr>
        <w:t>.</w:t>
      </w:r>
      <w:r w:rsidRPr="009F422F">
        <w:rPr>
          <w:rFonts w:ascii="Arial-BoldMT" w:hAnsi="Arial-BoldMT" w:cs="Arial-BoldMT"/>
        </w:rPr>
        <w:t xml:space="preserve"> </w:t>
      </w:r>
      <w:r w:rsidR="00E80952">
        <w:rPr>
          <w:rFonts w:ascii="Arial-BoldMT" w:hAnsi="Arial-BoldMT" w:cs="Arial-BoldMT"/>
        </w:rPr>
        <w:t xml:space="preserve">That means with great consistency and </w:t>
      </w:r>
    </w:p>
    <w:p w14:paraId="0E4ED07E" w14:textId="39B7D22E" w:rsidR="009F422F" w:rsidRPr="0040737A" w:rsidRDefault="00E80952" w:rsidP="0040737A">
      <w:pPr>
        <w:widowControl w:val="0"/>
        <w:autoSpaceDE w:val="0"/>
        <w:autoSpaceDN w:val="0"/>
        <w:adjustRightInd w:val="0"/>
        <w:spacing w:after="0"/>
        <w:ind w:right="-720"/>
        <w:rPr>
          <w:rFonts w:ascii="Arial-BoldMT" w:hAnsi="Arial-BoldMT" w:cs="Arial-BoldMT"/>
        </w:rPr>
      </w:pPr>
      <w:proofErr w:type="gramStart"/>
      <w:r w:rsidRPr="0040737A">
        <w:rPr>
          <w:rFonts w:ascii="Arial-BoldMT" w:hAnsi="Arial-BoldMT" w:cs="Arial-BoldMT"/>
        </w:rPr>
        <w:t>thoroughness</w:t>
      </w:r>
      <w:proofErr w:type="gramEnd"/>
      <w:r w:rsidRPr="0040737A">
        <w:rPr>
          <w:rFonts w:ascii="Arial-BoldMT" w:hAnsi="Arial-BoldMT" w:cs="Arial-BoldMT"/>
        </w:rPr>
        <w:t>.</w:t>
      </w:r>
    </w:p>
    <w:p w14:paraId="15E297AA" w14:textId="77777777" w:rsidR="0040737A" w:rsidRDefault="009F422F" w:rsidP="00727E2F">
      <w:pPr>
        <w:pStyle w:val="ListParagraph"/>
        <w:widowControl w:val="0"/>
        <w:numPr>
          <w:ilvl w:val="0"/>
          <w:numId w:val="4"/>
        </w:numPr>
        <w:autoSpaceDE w:val="0"/>
        <w:autoSpaceDN w:val="0"/>
        <w:adjustRightInd w:val="0"/>
        <w:spacing w:after="0"/>
        <w:ind w:left="-720" w:right="-720" w:firstLine="0"/>
        <w:rPr>
          <w:rFonts w:ascii="Arial-BoldMT" w:hAnsi="Arial-BoldMT" w:cs="Arial-BoldMT"/>
        </w:rPr>
      </w:pPr>
      <w:r>
        <w:rPr>
          <w:rFonts w:ascii="Arial-BoldMT" w:hAnsi="Arial-BoldMT" w:cs="Arial-BoldMT"/>
        </w:rPr>
        <w:t xml:space="preserve">Collect </w:t>
      </w:r>
      <w:r w:rsidR="00357C2A">
        <w:rPr>
          <w:rFonts w:ascii="Arial-BoldMT" w:hAnsi="Arial-BoldMT" w:cs="Arial-BoldMT"/>
        </w:rPr>
        <w:t xml:space="preserve">specific </w:t>
      </w:r>
      <w:r>
        <w:rPr>
          <w:rFonts w:ascii="Arial-BoldMT" w:hAnsi="Arial-BoldMT" w:cs="Arial-BoldMT"/>
        </w:rPr>
        <w:t>data to determine success</w:t>
      </w:r>
      <w:r w:rsidR="00357C2A">
        <w:rPr>
          <w:rFonts w:ascii="Arial-BoldMT" w:hAnsi="Arial-BoldMT" w:cs="Arial-BoldMT"/>
        </w:rPr>
        <w:t xml:space="preserve">/lack of success. Choose the data tool to use </w:t>
      </w:r>
    </w:p>
    <w:p w14:paraId="401385F3" w14:textId="552AEB5D" w:rsidR="009F422F" w:rsidRPr="00E80952" w:rsidRDefault="00357C2A" w:rsidP="0040737A">
      <w:pPr>
        <w:pStyle w:val="ListParagraph"/>
        <w:widowControl w:val="0"/>
        <w:autoSpaceDE w:val="0"/>
        <w:autoSpaceDN w:val="0"/>
        <w:adjustRightInd w:val="0"/>
        <w:spacing w:after="0"/>
        <w:ind w:left="0" w:right="-720"/>
        <w:rPr>
          <w:rFonts w:ascii="Arial-BoldMT" w:hAnsi="Arial-BoldMT" w:cs="Arial-BoldMT"/>
        </w:rPr>
      </w:pPr>
      <w:proofErr w:type="gramStart"/>
      <w:r>
        <w:rPr>
          <w:rFonts w:ascii="Arial-BoldMT" w:hAnsi="Arial-BoldMT" w:cs="Arial-BoldMT"/>
        </w:rPr>
        <w:t>that</w:t>
      </w:r>
      <w:proofErr w:type="gramEnd"/>
      <w:r>
        <w:rPr>
          <w:rFonts w:ascii="Arial-BoldMT" w:hAnsi="Arial-BoldMT" w:cs="Arial-BoldMT"/>
        </w:rPr>
        <w:t xml:space="preserve"> best will capture the behavior you are tracking.</w:t>
      </w:r>
      <w:r w:rsidR="00E80952">
        <w:rPr>
          <w:rFonts w:ascii="Arial-BoldMT" w:hAnsi="Arial-BoldMT" w:cs="Arial-BoldMT"/>
        </w:rPr>
        <w:t xml:space="preserve"> If the student is clearly unsuccessful with Tier Two and is on his/her way to being referred for a special education evaluation, be sure to </w:t>
      </w:r>
      <w:r w:rsidR="00084299">
        <w:rPr>
          <w:rFonts w:ascii="Arial-BoldMT" w:hAnsi="Arial-BoldMT" w:cs="Arial-BoldMT"/>
        </w:rPr>
        <w:t>complete</w:t>
      </w:r>
      <w:r w:rsidR="00E80952">
        <w:rPr>
          <w:rFonts w:ascii="Arial-BoldMT" w:hAnsi="Arial-BoldMT" w:cs="Arial-BoldMT"/>
        </w:rPr>
        <w:t xml:space="preserve"> ABC form</w:t>
      </w:r>
      <w:r w:rsidR="00084299">
        <w:rPr>
          <w:rFonts w:ascii="Arial-BoldMT" w:hAnsi="Arial-BoldMT" w:cs="Arial-BoldMT"/>
        </w:rPr>
        <w:t>s</w:t>
      </w:r>
      <w:r w:rsidR="00E80952">
        <w:rPr>
          <w:rFonts w:ascii="Arial-BoldMT" w:hAnsi="Arial-BoldMT" w:cs="Arial-BoldMT"/>
        </w:rPr>
        <w:t xml:space="preserve">, </w:t>
      </w:r>
      <w:r w:rsidR="00084299">
        <w:rPr>
          <w:rFonts w:ascii="Arial-BoldMT" w:hAnsi="Arial-BoldMT" w:cs="Arial-BoldMT"/>
        </w:rPr>
        <w:t xml:space="preserve">complete </w:t>
      </w:r>
      <w:r w:rsidR="00E80952">
        <w:rPr>
          <w:rFonts w:ascii="Arial-BoldMT" w:hAnsi="Arial-BoldMT" w:cs="Arial-BoldMT"/>
        </w:rPr>
        <w:t>P</w:t>
      </w:r>
      <w:r w:rsidR="00084299">
        <w:rPr>
          <w:rFonts w:ascii="Arial-BoldMT" w:hAnsi="Arial-BoldMT" w:cs="Arial-BoldMT"/>
        </w:rPr>
        <w:t>eer Comparisons</w:t>
      </w:r>
      <w:r w:rsidR="00E80952">
        <w:rPr>
          <w:rFonts w:ascii="Arial-BoldMT" w:hAnsi="Arial-BoldMT" w:cs="Arial-BoldMT"/>
        </w:rPr>
        <w:t xml:space="preserve"> in both unstructured and structured times as well as </w:t>
      </w:r>
      <w:r w:rsidR="00084299">
        <w:rPr>
          <w:rFonts w:ascii="Arial-BoldMT" w:hAnsi="Arial-BoldMT" w:cs="Arial-BoldMT"/>
        </w:rPr>
        <w:t xml:space="preserve">use </w:t>
      </w:r>
      <w:r w:rsidR="00E80952">
        <w:rPr>
          <w:rFonts w:ascii="Arial-BoldMT" w:hAnsi="Arial-BoldMT" w:cs="Arial-BoldMT"/>
        </w:rPr>
        <w:t xml:space="preserve">one other </w:t>
      </w:r>
      <w:r w:rsidR="00084299">
        <w:rPr>
          <w:rFonts w:ascii="Arial-BoldMT" w:hAnsi="Arial-BoldMT" w:cs="Arial-BoldMT"/>
        </w:rPr>
        <w:t xml:space="preserve">type of </w:t>
      </w:r>
      <w:r w:rsidR="00E80952">
        <w:rPr>
          <w:rFonts w:ascii="Arial-BoldMT" w:hAnsi="Arial-BoldMT" w:cs="Arial-BoldMT"/>
        </w:rPr>
        <w:t>data collection tool</w:t>
      </w:r>
      <w:r w:rsidR="00084299">
        <w:rPr>
          <w:rFonts w:ascii="Arial-BoldMT" w:hAnsi="Arial-BoldMT" w:cs="Arial-BoldMT"/>
        </w:rPr>
        <w:t xml:space="preserve"> (frequency count, etc.). T</w:t>
      </w:r>
      <w:r w:rsidR="00E80952">
        <w:rPr>
          <w:rFonts w:ascii="Arial-BoldMT" w:hAnsi="Arial-BoldMT" w:cs="Arial-BoldMT"/>
        </w:rPr>
        <w:t xml:space="preserve">his will help </w:t>
      </w:r>
      <w:r w:rsidR="00084299">
        <w:rPr>
          <w:rFonts w:ascii="Arial-BoldMT" w:hAnsi="Arial-BoldMT" w:cs="Arial-BoldMT"/>
        </w:rPr>
        <w:t xml:space="preserve">to develop the IEP </w:t>
      </w:r>
      <w:r w:rsidR="00E80952">
        <w:rPr>
          <w:rFonts w:ascii="Arial-BoldMT" w:hAnsi="Arial-BoldMT" w:cs="Arial-BoldMT"/>
        </w:rPr>
        <w:t>later on.</w:t>
      </w:r>
    </w:p>
    <w:p w14:paraId="7AB1C7F3" w14:textId="77777777" w:rsidR="00084299" w:rsidRDefault="00E80952" w:rsidP="0040737A">
      <w:pPr>
        <w:pStyle w:val="ListParagraph"/>
        <w:widowControl w:val="0"/>
        <w:numPr>
          <w:ilvl w:val="0"/>
          <w:numId w:val="4"/>
        </w:numPr>
        <w:autoSpaceDE w:val="0"/>
        <w:autoSpaceDN w:val="0"/>
        <w:adjustRightInd w:val="0"/>
        <w:spacing w:after="0"/>
        <w:ind w:left="-720" w:right="-720" w:firstLine="0"/>
        <w:rPr>
          <w:rFonts w:ascii="Arial-BoldMT" w:hAnsi="Arial-BoldMT" w:cs="Arial-BoldMT"/>
        </w:rPr>
      </w:pPr>
      <w:r>
        <w:rPr>
          <w:rFonts w:ascii="Arial-BoldMT" w:hAnsi="Arial-BoldMT" w:cs="Arial-BoldMT"/>
        </w:rPr>
        <w:t>R</w:t>
      </w:r>
      <w:r w:rsidR="009F422F">
        <w:rPr>
          <w:rFonts w:ascii="Arial-BoldMT" w:hAnsi="Arial-BoldMT" w:cs="Arial-BoldMT"/>
        </w:rPr>
        <w:t xml:space="preserve">eview </w:t>
      </w:r>
      <w:r>
        <w:rPr>
          <w:rFonts w:ascii="Arial-BoldMT" w:hAnsi="Arial-BoldMT" w:cs="Arial-BoldMT"/>
        </w:rPr>
        <w:t>the data collected</w:t>
      </w:r>
      <w:r w:rsidR="00084299">
        <w:rPr>
          <w:rFonts w:ascii="Arial-BoldMT" w:hAnsi="Arial-BoldMT" w:cs="Arial-BoldMT"/>
        </w:rPr>
        <w:t>. If child is</w:t>
      </w:r>
      <w:r>
        <w:rPr>
          <w:rFonts w:ascii="Arial-BoldMT" w:hAnsi="Arial-BoldMT" w:cs="Arial-BoldMT"/>
        </w:rPr>
        <w:t xml:space="preserve"> success</w:t>
      </w:r>
      <w:r w:rsidR="00084299">
        <w:rPr>
          <w:rFonts w:ascii="Arial-BoldMT" w:hAnsi="Arial-BoldMT" w:cs="Arial-BoldMT"/>
        </w:rPr>
        <w:t>ful</w:t>
      </w:r>
      <w:r w:rsidR="009F422F">
        <w:rPr>
          <w:rFonts w:ascii="Arial-BoldMT" w:hAnsi="Arial-BoldMT" w:cs="Arial-BoldMT"/>
        </w:rPr>
        <w:t xml:space="preserve"> </w:t>
      </w:r>
      <w:r w:rsidR="00084299">
        <w:rPr>
          <w:rFonts w:ascii="Arial-BoldMT" w:hAnsi="Arial-BoldMT" w:cs="Arial-BoldMT"/>
        </w:rPr>
        <w:t>great. I</w:t>
      </w:r>
      <w:r w:rsidR="009F422F">
        <w:rPr>
          <w:rFonts w:ascii="Arial-BoldMT" w:hAnsi="Arial-BoldMT" w:cs="Arial-BoldMT"/>
        </w:rPr>
        <w:t>f</w:t>
      </w:r>
      <w:r w:rsidR="00084299">
        <w:rPr>
          <w:rFonts w:ascii="Arial-BoldMT" w:hAnsi="Arial-BoldMT" w:cs="Arial-BoldMT"/>
        </w:rPr>
        <w:t xml:space="preserve"> not, then</w:t>
      </w:r>
      <w:r w:rsidR="009F422F">
        <w:rPr>
          <w:rFonts w:ascii="Arial-BoldMT" w:hAnsi="Arial-BoldMT" w:cs="Arial-BoldMT"/>
        </w:rPr>
        <w:t xml:space="preserve"> there is a need to </w:t>
      </w:r>
    </w:p>
    <w:p w14:paraId="02EE9740" w14:textId="5E18D1E9" w:rsidR="00F5468C" w:rsidRPr="00084299" w:rsidRDefault="009F422F" w:rsidP="00084299">
      <w:pPr>
        <w:pStyle w:val="ListParagraph"/>
        <w:widowControl w:val="0"/>
        <w:autoSpaceDE w:val="0"/>
        <w:autoSpaceDN w:val="0"/>
        <w:adjustRightInd w:val="0"/>
        <w:spacing w:after="0"/>
        <w:ind w:left="-720" w:right="-720" w:firstLine="720"/>
        <w:rPr>
          <w:rFonts w:ascii="Arial-BoldMT" w:hAnsi="Arial-BoldMT" w:cs="Arial-BoldMT"/>
        </w:rPr>
      </w:pPr>
      <w:proofErr w:type="gramStart"/>
      <w:r>
        <w:rPr>
          <w:rFonts w:ascii="Arial-BoldMT" w:hAnsi="Arial-BoldMT" w:cs="Arial-BoldMT"/>
        </w:rPr>
        <w:t>move</w:t>
      </w:r>
      <w:proofErr w:type="gramEnd"/>
      <w:r>
        <w:rPr>
          <w:rFonts w:ascii="Arial-BoldMT" w:hAnsi="Arial-BoldMT" w:cs="Arial-BoldMT"/>
        </w:rPr>
        <w:t xml:space="preserve"> on to Tier </w:t>
      </w:r>
      <w:r w:rsidRPr="00084299">
        <w:rPr>
          <w:rFonts w:ascii="Arial-BoldMT" w:hAnsi="Arial-BoldMT" w:cs="Arial-BoldMT"/>
        </w:rPr>
        <w:t>Three</w:t>
      </w:r>
      <w:r w:rsidR="00084299">
        <w:rPr>
          <w:rFonts w:ascii="Arial-BoldMT" w:hAnsi="Arial-BoldMT" w:cs="Arial-BoldMT"/>
        </w:rPr>
        <w:t xml:space="preserve"> and do a special education evaluation</w:t>
      </w:r>
      <w:r w:rsidR="00E80952" w:rsidRPr="00084299">
        <w:rPr>
          <w:rFonts w:ascii="Arial-BoldMT" w:hAnsi="Arial-BoldMT" w:cs="Arial-BoldMT"/>
        </w:rPr>
        <w:t>.</w:t>
      </w:r>
    </w:p>
    <w:p w14:paraId="63521298" w14:textId="77777777" w:rsidR="0034107C" w:rsidRPr="0034107C" w:rsidRDefault="0034107C" w:rsidP="00727E2F">
      <w:pPr>
        <w:pStyle w:val="ListParagraph"/>
        <w:widowControl w:val="0"/>
        <w:autoSpaceDE w:val="0"/>
        <w:autoSpaceDN w:val="0"/>
        <w:adjustRightInd w:val="0"/>
        <w:spacing w:after="0"/>
        <w:ind w:left="-720" w:right="-720"/>
        <w:rPr>
          <w:rFonts w:ascii="Arial-BoldMT" w:hAnsi="Arial-BoldMT" w:cs="Arial-BoldMT"/>
        </w:rPr>
      </w:pPr>
    </w:p>
    <w:p w14:paraId="5662BE06" w14:textId="77777777" w:rsidR="00F5468C" w:rsidRDefault="00F5468C" w:rsidP="00FB4668">
      <w:pPr>
        <w:widowControl w:val="0"/>
        <w:autoSpaceDE w:val="0"/>
        <w:autoSpaceDN w:val="0"/>
        <w:adjustRightInd w:val="0"/>
        <w:spacing w:after="0"/>
        <w:ind w:right="-720"/>
        <w:rPr>
          <w:rFonts w:ascii="Arial-BoldMT" w:hAnsi="Arial-BoldMT" w:cs="Arial-BoldMT"/>
        </w:rPr>
      </w:pPr>
    </w:p>
    <w:p w14:paraId="2520BEE7" w14:textId="5CBA6EE4" w:rsidR="00F5468C" w:rsidRPr="00764C54" w:rsidRDefault="00FB4668" w:rsidP="00727E2F">
      <w:pPr>
        <w:widowControl w:val="0"/>
        <w:autoSpaceDE w:val="0"/>
        <w:autoSpaceDN w:val="0"/>
        <w:adjustRightInd w:val="0"/>
        <w:spacing w:after="0"/>
        <w:ind w:left="-720" w:right="-720"/>
        <w:rPr>
          <w:rFonts w:ascii="Arial" w:hAnsi="Arial" w:cs="Arial"/>
          <w:sz w:val="23"/>
          <w:szCs w:val="23"/>
        </w:rPr>
      </w:pPr>
      <w:r>
        <w:rPr>
          <w:rFonts w:ascii="Arial" w:hAnsi="Arial" w:cs="Arial"/>
          <w:sz w:val="23"/>
          <w:szCs w:val="23"/>
        </w:rPr>
        <w:t xml:space="preserve">Tier Two </w:t>
      </w:r>
      <w:r>
        <w:rPr>
          <w:rFonts w:ascii="Arial" w:hAnsi="Arial" w:cs="Arial"/>
          <w:b/>
          <w:sz w:val="23"/>
          <w:szCs w:val="23"/>
        </w:rPr>
        <w:t>Strategies:</w:t>
      </w:r>
      <w:r w:rsidR="00764C54">
        <w:rPr>
          <w:rFonts w:ascii="Arial" w:hAnsi="Arial" w:cs="Arial"/>
          <w:sz w:val="23"/>
          <w:szCs w:val="23"/>
        </w:rPr>
        <w:t xml:space="preserve"> These are suggestions. You may also devise your own strategies.</w:t>
      </w:r>
    </w:p>
    <w:p w14:paraId="4AD0F06A" w14:textId="77777777" w:rsidR="00FB4668" w:rsidRDefault="00FB4668" w:rsidP="00727E2F">
      <w:pPr>
        <w:widowControl w:val="0"/>
        <w:autoSpaceDE w:val="0"/>
        <w:autoSpaceDN w:val="0"/>
        <w:adjustRightInd w:val="0"/>
        <w:spacing w:after="0"/>
        <w:ind w:left="-720" w:right="-720"/>
        <w:rPr>
          <w:rFonts w:ascii="Arial-BoldMT" w:hAnsi="Arial-BoldMT" w:cs="Arial-BoldMT"/>
        </w:rPr>
      </w:pPr>
    </w:p>
    <w:p w14:paraId="3A0634F9" w14:textId="0B3FB43D" w:rsidR="00F5468C" w:rsidRDefault="000E12F7" w:rsidP="00727E2F">
      <w:pPr>
        <w:widowControl w:val="0"/>
        <w:autoSpaceDE w:val="0"/>
        <w:autoSpaceDN w:val="0"/>
        <w:adjustRightInd w:val="0"/>
        <w:spacing w:after="0"/>
        <w:ind w:left="-720" w:right="-720"/>
        <w:rPr>
          <w:rFonts w:ascii="Arial-BoldMT" w:hAnsi="Arial-BoldMT" w:cs="Arial-BoldMT"/>
        </w:rPr>
      </w:pPr>
      <w:r>
        <w:rPr>
          <w:rFonts w:ascii="ＭＳ ゴシック" w:eastAsia="ＭＳ ゴシック" w:hAnsi="ＭＳ ゴシック" w:cs="Arial-BoldMT" w:hint="eastAsia"/>
          <w:b/>
        </w:rPr>
        <w:t>☐</w:t>
      </w:r>
      <w:r w:rsidR="008D67C5">
        <w:rPr>
          <w:rFonts w:ascii="Arial" w:eastAsia="ＭＳ ゴシック" w:hAnsi="Arial" w:cs="Arial"/>
        </w:rPr>
        <w:t xml:space="preserve">Possible </w:t>
      </w:r>
      <w:r w:rsidR="00F5468C">
        <w:rPr>
          <w:rFonts w:ascii="Arial-BoldMT" w:hAnsi="Arial-BoldMT" w:cs="Arial-BoldMT"/>
          <w:b/>
          <w:bCs/>
        </w:rPr>
        <w:t xml:space="preserve">Daily report cards </w:t>
      </w:r>
      <w:r w:rsidR="00F5468C">
        <w:rPr>
          <w:rFonts w:ascii="Arial-BoldMT" w:hAnsi="Arial-BoldMT" w:cs="Arial-BoldMT"/>
        </w:rPr>
        <w:t>with reinforcement for increasing behavioral success</w:t>
      </w:r>
      <w:r w:rsidR="008D67C5">
        <w:rPr>
          <w:rFonts w:ascii="Arial-BoldMT" w:hAnsi="Arial-BoldMT" w:cs="Arial-BoldMT"/>
        </w:rPr>
        <w:t xml:space="preserve"> </w:t>
      </w:r>
    </w:p>
    <w:p w14:paraId="2F970180" w14:textId="39578A38" w:rsidR="00784138" w:rsidRPr="00784138" w:rsidRDefault="000E12F7" w:rsidP="00FB4668">
      <w:pPr>
        <w:widowControl w:val="0"/>
        <w:autoSpaceDE w:val="0"/>
        <w:autoSpaceDN w:val="0"/>
        <w:adjustRightInd w:val="0"/>
        <w:spacing w:after="0"/>
        <w:ind w:left="-720" w:right="-720"/>
        <w:rPr>
          <w:rFonts w:ascii="Arial-BoldMT" w:hAnsi="Arial-BoldMT" w:cs="Arial-BoldMT"/>
        </w:rPr>
      </w:pPr>
      <w:r>
        <w:rPr>
          <w:rFonts w:ascii="ＭＳ ゴシック" w:eastAsia="ＭＳ ゴシック" w:hAnsi="ＭＳ ゴシック" w:cs="Arial-BoldMT" w:hint="eastAsia"/>
          <w:b/>
        </w:rPr>
        <w:t>☐</w:t>
      </w:r>
      <w:r w:rsidR="00784138">
        <w:rPr>
          <w:rFonts w:ascii="Arial-BoldMT" w:hAnsi="Arial-BoldMT" w:cs="Arial-BoldMT"/>
          <w:b/>
        </w:rPr>
        <w:t xml:space="preserve">Individual behavioral interventions </w:t>
      </w:r>
      <w:r w:rsidR="00784138">
        <w:rPr>
          <w:rFonts w:ascii="Arial-BoldMT" w:hAnsi="Arial-BoldMT" w:cs="Arial-BoldMT"/>
        </w:rPr>
        <w:t xml:space="preserve">such as a sticker chart, cost response </w:t>
      </w:r>
      <w:r w:rsidR="00FB4668">
        <w:rPr>
          <w:rFonts w:ascii="Arial-BoldMT" w:hAnsi="Arial-BoldMT" w:cs="Arial-BoldMT"/>
        </w:rPr>
        <w:t>system</w:t>
      </w:r>
      <w:r w:rsidR="00784138">
        <w:rPr>
          <w:rFonts w:ascii="Arial-BoldMT" w:hAnsi="Arial-BoldMT" w:cs="Arial-BoldMT"/>
        </w:rPr>
        <w:t xml:space="preserve"> </w:t>
      </w:r>
    </w:p>
    <w:p w14:paraId="5AE4ECE8" w14:textId="2408C848" w:rsidR="00F5468C" w:rsidRDefault="000E12F7" w:rsidP="00FB4668">
      <w:pPr>
        <w:widowControl w:val="0"/>
        <w:autoSpaceDE w:val="0"/>
        <w:autoSpaceDN w:val="0"/>
        <w:adjustRightInd w:val="0"/>
        <w:spacing w:after="0"/>
        <w:ind w:left="-720" w:right="-720"/>
        <w:rPr>
          <w:rFonts w:ascii="Arial-BoldMT" w:hAnsi="Arial-BoldMT" w:cs="Arial-BoldMT"/>
        </w:rPr>
      </w:pPr>
      <w:r>
        <w:rPr>
          <w:rFonts w:ascii="ＭＳ ゴシック" w:eastAsia="ＭＳ ゴシック" w:hAnsi="ＭＳ ゴシック" w:cs="Arial-BoldMT" w:hint="eastAsia"/>
          <w:b/>
        </w:rPr>
        <w:t>☐</w:t>
      </w:r>
      <w:r w:rsidR="00FB4668">
        <w:rPr>
          <w:rFonts w:ascii="Arial-BoldMT" w:hAnsi="Arial-BoldMT" w:cs="Arial-BoldMT"/>
          <w:b/>
          <w:bCs/>
        </w:rPr>
        <w:t>Supporting Adult</w:t>
      </w:r>
      <w:r w:rsidR="00F5468C">
        <w:rPr>
          <w:rFonts w:ascii="Arial-BoldMT" w:hAnsi="Arial-BoldMT" w:cs="Arial-BoldMT"/>
        </w:rPr>
        <w:t xml:space="preserve"> sessions with an</w:t>
      </w:r>
      <w:r w:rsidR="00FB4668">
        <w:rPr>
          <w:rFonts w:ascii="Arial-BoldMT" w:hAnsi="Arial-BoldMT" w:cs="Arial-BoldMT"/>
        </w:rPr>
        <w:t xml:space="preserve"> </w:t>
      </w:r>
      <w:r w:rsidR="00F5468C">
        <w:rPr>
          <w:rFonts w:ascii="Arial-BoldMT" w:hAnsi="Arial-BoldMT" w:cs="Arial-BoldMT"/>
        </w:rPr>
        <w:t>identified staff pe</w:t>
      </w:r>
      <w:r w:rsidR="00FB4668">
        <w:rPr>
          <w:rFonts w:ascii="Arial-BoldMT" w:hAnsi="Arial-BoldMT" w:cs="Arial-BoldMT"/>
        </w:rPr>
        <w:t>rson who befriends and supports</w:t>
      </w:r>
    </w:p>
    <w:p w14:paraId="01F5050F" w14:textId="77777777" w:rsidR="00FB4668" w:rsidRDefault="000E12F7" w:rsidP="00FB4668">
      <w:pPr>
        <w:widowControl w:val="0"/>
        <w:autoSpaceDE w:val="0"/>
        <w:autoSpaceDN w:val="0"/>
        <w:adjustRightInd w:val="0"/>
        <w:spacing w:after="0"/>
        <w:ind w:left="-720" w:right="-720"/>
        <w:rPr>
          <w:rFonts w:ascii="Arial-BoldMT" w:hAnsi="Arial-BoldMT" w:cs="Arial-BoldMT"/>
        </w:rPr>
      </w:pPr>
      <w:r>
        <w:rPr>
          <w:rFonts w:ascii="ＭＳ ゴシック" w:eastAsia="ＭＳ ゴシック" w:hAnsi="ＭＳ ゴシック" w:cs="Arial-BoldMT" w:hint="eastAsia"/>
          <w:b/>
        </w:rPr>
        <w:t>☐</w:t>
      </w:r>
      <w:r w:rsidR="00F5468C">
        <w:rPr>
          <w:rFonts w:ascii="Arial-BoldMT" w:hAnsi="Arial-BoldMT" w:cs="Arial-BoldMT"/>
          <w:b/>
          <w:bCs/>
        </w:rPr>
        <w:t xml:space="preserve">Check in- check out systems </w:t>
      </w:r>
      <w:r w:rsidR="00F5468C">
        <w:rPr>
          <w:rFonts w:ascii="Arial-BoldMT" w:hAnsi="Arial-BoldMT" w:cs="Arial-BoldMT"/>
        </w:rPr>
        <w:t xml:space="preserve">Student meets with a staff person to </w:t>
      </w:r>
      <w:r w:rsidR="00FB4668">
        <w:rPr>
          <w:rFonts w:ascii="Arial-BoldMT" w:hAnsi="Arial-BoldMT" w:cs="Arial-BoldMT"/>
        </w:rPr>
        <w:t xml:space="preserve">connect, talk about    </w:t>
      </w:r>
    </w:p>
    <w:p w14:paraId="7560D2CE" w14:textId="114134E5" w:rsidR="00F5468C" w:rsidRDefault="00FB4668" w:rsidP="00FB4668">
      <w:pPr>
        <w:widowControl w:val="0"/>
        <w:autoSpaceDE w:val="0"/>
        <w:autoSpaceDN w:val="0"/>
        <w:adjustRightInd w:val="0"/>
        <w:spacing w:after="0"/>
        <w:ind w:left="-720" w:right="-720"/>
        <w:rPr>
          <w:rFonts w:ascii="Arial-BoldMT" w:hAnsi="Arial-BoldMT" w:cs="Arial-BoldMT"/>
        </w:rPr>
      </w:pPr>
      <w:r>
        <w:rPr>
          <w:rFonts w:ascii="ＭＳ ゴシック" w:eastAsia="ＭＳ ゴシック" w:hAnsi="ＭＳ ゴシック" w:cs="Arial-BoldMT"/>
          <w:b/>
        </w:rPr>
        <w:t xml:space="preserve">  </w:t>
      </w:r>
      <w:proofErr w:type="gramStart"/>
      <w:r>
        <w:rPr>
          <w:rFonts w:ascii="Arial-BoldMT" w:hAnsi="Arial-BoldMT" w:cs="Arial-BoldMT"/>
        </w:rPr>
        <w:t>home</w:t>
      </w:r>
      <w:proofErr w:type="gramEnd"/>
      <w:r>
        <w:rPr>
          <w:rFonts w:ascii="Arial-BoldMT" w:hAnsi="Arial-BoldMT" w:cs="Arial-BoldMT"/>
        </w:rPr>
        <w:t xml:space="preserve">, </w:t>
      </w:r>
      <w:r w:rsidR="00F5468C">
        <w:rPr>
          <w:rFonts w:ascii="Arial-BoldMT" w:hAnsi="Arial-BoldMT" w:cs="Arial-BoldMT"/>
        </w:rPr>
        <w:t>review</w:t>
      </w:r>
      <w:r>
        <w:rPr>
          <w:rFonts w:ascii="Arial-BoldMT" w:hAnsi="Arial-BoldMT" w:cs="Arial-BoldMT"/>
        </w:rPr>
        <w:t xml:space="preserve"> </w:t>
      </w:r>
      <w:r w:rsidR="00F5468C">
        <w:rPr>
          <w:rFonts w:ascii="Arial-BoldMT" w:hAnsi="Arial-BoldMT" w:cs="Arial-BoldMT"/>
        </w:rPr>
        <w:t>target</w:t>
      </w:r>
      <w:r>
        <w:rPr>
          <w:rFonts w:ascii="Arial-BoldMT" w:hAnsi="Arial-BoldMT" w:cs="Arial-BoldMT"/>
        </w:rPr>
        <w:t>ed</w:t>
      </w:r>
      <w:r w:rsidR="00F5468C">
        <w:rPr>
          <w:rFonts w:ascii="Arial-BoldMT" w:hAnsi="Arial-BoldMT" w:cs="Arial-BoldMT"/>
        </w:rPr>
        <w:t xml:space="preserve"> </w:t>
      </w:r>
      <w:r>
        <w:rPr>
          <w:rFonts w:ascii="Arial-BoldMT" w:hAnsi="Arial-BoldMT" w:cs="Arial-BoldMT"/>
        </w:rPr>
        <w:t xml:space="preserve">goals, receive encouragement and review how the day has gone. </w:t>
      </w:r>
    </w:p>
    <w:p w14:paraId="6E7282F3" w14:textId="0F27B7F4" w:rsidR="007A15B5" w:rsidRDefault="000E12F7" w:rsidP="00FB4668">
      <w:pPr>
        <w:widowControl w:val="0"/>
        <w:autoSpaceDE w:val="0"/>
        <w:autoSpaceDN w:val="0"/>
        <w:adjustRightInd w:val="0"/>
        <w:spacing w:after="0"/>
        <w:ind w:left="-720" w:right="-720"/>
        <w:rPr>
          <w:rFonts w:ascii="Arial-BoldMT" w:hAnsi="Arial-BoldMT" w:cs="Arial-BoldMT"/>
        </w:rPr>
      </w:pPr>
      <w:r>
        <w:rPr>
          <w:rFonts w:ascii="ＭＳ ゴシック" w:eastAsia="ＭＳ ゴシック" w:hAnsi="ＭＳ ゴシック" w:cs="Arial-BoldMT" w:hint="eastAsia"/>
          <w:b/>
        </w:rPr>
        <w:t>☐</w:t>
      </w:r>
      <w:r w:rsidR="00084299">
        <w:rPr>
          <w:rFonts w:ascii="Arial-BoldMT" w:hAnsi="Arial-BoldMT" w:cs="Arial-BoldMT"/>
          <w:b/>
          <w:bCs/>
        </w:rPr>
        <w:t>Behavior C</w:t>
      </w:r>
      <w:r w:rsidR="00F5468C">
        <w:rPr>
          <w:rFonts w:ascii="Arial-BoldMT" w:hAnsi="Arial-BoldMT" w:cs="Arial-BoldMT"/>
          <w:b/>
          <w:bCs/>
        </w:rPr>
        <w:t>ontract</w:t>
      </w:r>
      <w:r w:rsidR="00C03D78">
        <w:rPr>
          <w:rFonts w:ascii="Arial-BoldMT" w:hAnsi="Arial-BoldMT" w:cs="Arial-BoldMT"/>
          <w:b/>
          <w:bCs/>
        </w:rPr>
        <w:t>/Behavior Plan</w:t>
      </w:r>
      <w:r w:rsidR="00F5468C">
        <w:rPr>
          <w:rFonts w:ascii="Arial-BoldMT" w:hAnsi="Arial-BoldMT" w:cs="Arial-BoldMT"/>
          <w:b/>
          <w:bCs/>
        </w:rPr>
        <w:t xml:space="preserve"> </w:t>
      </w:r>
    </w:p>
    <w:p w14:paraId="28BAA7A9" w14:textId="60F51CA0" w:rsidR="00784138" w:rsidRPr="00784138" w:rsidRDefault="001D5BDF" w:rsidP="00727E2F">
      <w:pPr>
        <w:widowControl w:val="0"/>
        <w:autoSpaceDE w:val="0"/>
        <w:autoSpaceDN w:val="0"/>
        <w:adjustRightInd w:val="0"/>
        <w:spacing w:after="0"/>
        <w:ind w:left="-720" w:right="-720"/>
        <w:rPr>
          <w:rFonts w:ascii="Arial-BoldMT" w:hAnsi="Arial-BoldMT" w:cs="Arial-BoldMT"/>
        </w:rPr>
      </w:pPr>
      <w:r>
        <w:rPr>
          <w:rFonts w:ascii="ＭＳ ゴシック" w:eastAsia="ＭＳ ゴシック" w:hAnsi="ＭＳ ゴシック" w:cs="Arial-BoldMT" w:hint="eastAsia"/>
          <w:b/>
        </w:rPr>
        <w:t>☐</w:t>
      </w:r>
      <w:r w:rsidR="00784138">
        <w:rPr>
          <w:rFonts w:ascii="Arial-BoldMT" w:hAnsi="Arial-BoldMT" w:cs="Arial-BoldMT"/>
          <w:b/>
        </w:rPr>
        <w:t>Guided</w:t>
      </w:r>
      <w:r w:rsidR="00FB4668">
        <w:rPr>
          <w:rFonts w:ascii="Arial-BoldMT" w:hAnsi="Arial-BoldMT" w:cs="Arial-BoldMT"/>
          <w:b/>
        </w:rPr>
        <w:t xml:space="preserve"> individualized</w:t>
      </w:r>
      <w:r w:rsidR="00784138">
        <w:rPr>
          <w:rFonts w:ascii="Arial-BoldMT" w:hAnsi="Arial-BoldMT" w:cs="Arial-BoldMT"/>
          <w:b/>
        </w:rPr>
        <w:t xml:space="preserve"> social skill instruction</w:t>
      </w:r>
      <w:r w:rsidR="00784138">
        <w:rPr>
          <w:rFonts w:ascii="Arial-BoldMT" w:hAnsi="Arial-BoldMT" w:cs="Arial-BoldMT"/>
        </w:rPr>
        <w:t xml:space="preserve"> within the classroom structure</w:t>
      </w:r>
    </w:p>
    <w:p w14:paraId="03634882" w14:textId="07D023CA" w:rsidR="00784138" w:rsidRDefault="001D5BDF" w:rsidP="00727E2F">
      <w:pPr>
        <w:widowControl w:val="0"/>
        <w:autoSpaceDE w:val="0"/>
        <w:autoSpaceDN w:val="0"/>
        <w:adjustRightInd w:val="0"/>
        <w:spacing w:after="0"/>
        <w:ind w:left="-720" w:right="-720"/>
        <w:rPr>
          <w:rFonts w:ascii="Arial-BoldMT" w:hAnsi="Arial-BoldMT" w:cs="Arial-BoldMT"/>
        </w:rPr>
      </w:pPr>
      <w:r>
        <w:rPr>
          <w:rFonts w:ascii="ＭＳ ゴシック" w:eastAsia="ＭＳ ゴシック" w:hAnsi="ＭＳ ゴシック" w:cs="Arial-BoldMT" w:hint="eastAsia"/>
          <w:b/>
        </w:rPr>
        <w:t>☐</w:t>
      </w:r>
      <w:r w:rsidR="00784138">
        <w:rPr>
          <w:rFonts w:ascii="Arial-BoldMT" w:hAnsi="Arial-BoldMT" w:cs="Arial-BoldMT"/>
          <w:b/>
        </w:rPr>
        <w:t>Embedded learning opportunities</w:t>
      </w:r>
      <w:r w:rsidR="00472AE8">
        <w:rPr>
          <w:rFonts w:ascii="Arial-BoldMT" w:hAnsi="Arial-BoldMT" w:cs="Arial-BoldMT"/>
          <w:b/>
        </w:rPr>
        <w:t>/Intentional Planning</w:t>
      </w:r>
    </w:p>
    <w:p w14:paraId="0F31258C" w14:textId="77777777" w:rsidR="00FB4668" w:rsidRDefault="001D5BDF" w:rsidP="00FB4668">
      <w:pPr>
        <w:widowControl w:val="0"/>
        <w:autoSpaceDE w:val="0"/>
        <w:autoSpaceDN w:val="0"/>
        <w:adjustRightInd w:val="0"/>
        <w:spacing w:after="0"/>
        <w:ind w:left="-720" w:right="-720"/>
        <w:rPr>
          <w:rFonts w:ascii="Arial-BoldMT" w:hAnsi="Arial-BoldMT" w:cs="Arial-BoldMT"/>
        </w:rPr>
      </w:pPr>
      <w:r>
        <w:rPr>
          <w:rFonts w:ascii="ＭＳ ゴシック" w:eastAsia="ＭＳ ゴシック" w:hAnsi="ＭＳ ゴシック" w:cs="Arial-BoldMT" w:hint="eastAsia"/>
          <w:b/>
        </w:rPr>
        <w:t>☐</w:t>
      </w:r>
      <w:r w:rsidR="00784138">
        <w:rPr>
          <w:rFonts w:ascii="Arial-BoldMT" w:hAnsi="Arial-BoldMT" w:cs="Arial-BoldMT"/>
          <w:b/>
        </w:rPr>
        <w:t xml:space="preserve">Individual visual schedule </w:t>
      </w:r>
    </w:p>
    <w:p w14:paraId="3FACE4DF" w14:textId="60D39C2E" w:rsidR="00784138" w:rsidRPr="00784138" w:rsidRDefault="00FB4668" w:rsidP="00FB4668">
      <w:pPr>
        <w:widowControl w:val="0"/>
        <w:autoSpaceDE w:val="0"/>
        <w:autoSpaceDN w:val="0"/>
        <w:adjustRightInd w:val="0"/>
        <w:spacing w:after="0"/>
        <w:ind w:left="-720" w:right="-720"/>
        <w:rPr>
          <w:rFonts w:ascii="Arial-BoldMT" w:hAnsi="Arial-BoldMT" w:cs="Arial-BoldMT"/>
        </w:rPr>
      </w:pPr>
      <w:r w:rsidRPr="00472AE8">
        <w:rPr>
          <w:rFonts w:ascii="ＭＳ ゴシック" w:eastAsia="ＭＳ ゴシック" w:hAnsi="ＭＳ ゴシック" w:cs="Arial" w:hint="eastAsia"/>
          <w:b/>
        </w:rPr>
        <w:t>☐</w:t>
      </w:r>
      <w:r w:rsidRPr="00FB4668">
        <w:rPr>
          <w:rFonts w:ascii="Arial" w:eastAsia="ＭＳ ゴシック" w:hAnsi="Arial" w:cs="Arial"/>
          <w:b/>
        </w:rPr>
        <w:t>O</w:t>
      </w:r>
      <w:r w:rsidR="00784138" w:rsidRPr="00FB4668">
        <w:rPr>
          <w:rFonts w:ascii="Arial-BoldMT" w:hAnsi="Arial-BoldMT" w:cs="Arial-BoldMT"/>
          <w:b/>
        </w:rPr>
        <w:t>ther individualized visual strategies</w:t>
      </w:r>
      <w:r w:rsidR="00784138">
        <w:rPr>
          <w:rFonts w:ascii="Arial-BoldMT" w:hAnsi="Arial-BoldMT" w:cs="Arial-BoldMT"/>
        </w:rPr>
        <w:t xml:space="preserve"> such as </w:t>
      </w:r>
      <w:r w:rsidR="00784138" w:rsidRPr="00FB4668">
        <w:rPr>
          <w:rFonts w:ascii="Arial-BoldMT" w:hAnsi="Arial-BoldMT" w:cs="Arial-BoldMT"/>
          <w:u w:val="single"/>
        </w:rPr>
        <w:t>first/then</w:t>
      </w:r>
      <w:r w:rsidR="00784138">
        <w:rPr>
          <w:rFonts w:ascii="Arial-BoldMT" w:hAnsi="Arial-BoldMT" w:cs="Arial-BoldMT"/>
        </w:rPr>
        <w:t xml:space="preserve"> board</w:t>
      </w:r>
    </w:p>
    <w:p w14:paraId="24A0AA87" w14:textId="77777777" w:rsidR="001D5BDF" w:rsidRDefault="001D5BDF" w:rsidP="00727E2F">
      <w:pPr>
        <w:widowControl w:val="0"/>
        <w:autoSpaceDE w:val="0"/>
        <w:autoSpaceDN w:val="0"/>
        <w:adjustRightInd w:val="0"/>
        <w:spacing w:after="0"/>
        <w:ind w:left="-720" w:right="-720"/>
        <w:rPr>
          <w:rFonts w:ascii="Arial-BoldMT" w:hAnsi="Arial-BoldMT" w:cs="Arial-BoldMT"/>
        </w:rPr>
      </w:pPr>
      <w:r>
        <w:rPr>
          <w:rFonts w:ascii="ＭＳ ゴシック" w:eastAsia="ＭＳ ゴシック" w:hAnsi="ＭＳ ゴシック" w:cs="Arial-BoldMT" w:hint="eastAsia"/>
          <w:b/>
        </w:rPr>
        <w:t>☐</w:t>
      </w:r>
      <w:r w:rsidR="00784138">
        <w:rPr>
          <w:rFonts w:ascii="Arial-BoldMT" w:hAnsi="Arial-BoldMT" w:cs="Arial-BoldMT"/>
          <w:b/>
        </w:rPr>
        <w:t>Individual transition plan</w:t>
      </w:r>
      <w:r w:rsidR="0034107C">
        <w:rPr>
          <w:rFonts w:ascii="Arial-BoldMT" w:hAnsi="Arial-BoldMT" w:cs="Arial-BoldMT"/>
        </w:rPr>
        <w:t xml:space="preserve"> such as having student transition before or after </w:t>
      </w:r>
    </w:p>
    <w:p w14:paraId="157833C7" w14:textId="321AAAF8" w:rsidR="00784138" w:rsidRPr="0034107C" w:rsidRDefault="00FB4668" w:rsidP="00727E2F">
      <w:pPr>
        <w:widowControl w:val="0"/>
        <w:autoSpaceDE w:val="0"/>
        <w:autoSpaceDN w:val="0"/>
        <w:adjustRightInd w:val="0"/>
        <w:spacing w:after="0"/>
        <w:ind w:left="-720" w:right="-720"/>
        <w:rPr>
          <w:rFonts w:ascii="Arial-BoldMT" w:hAnsi="Arial-BoldMT" w:cs="Arial-BoldMT"/>
        </w:rPr>
      </w:pPr>
      <w:r>
        <w:rPr>
          <w:rFonts w:ascii="Arial-BoldMT" w:hAnsi="Arial-BoldMT" w:cs="Arial-BoldMT"/>
        </w:rPr>
        <w:t xml:space="preserve">    </w:t>
      </w:r>
      <w:proofErr w:type="gramStart"/>
      <w:r w:rsidR="0034107C">
        <w:rPr>
          <w:rFonts w:ascii="Arial-BoldMT" w:hAnsi="Arial-BoldMT" w:cs="Arial-BoldMT"/>
        </w:rPr>
        <w:t>group</w:t>
      </w:r>
      <w:proofErr w:type="gramEnd"/>
      <w:r w:rsidR="0034107C">
        <w:rPr>
          <w:rFonts w:ascii="Arial-BoldMT" w:hAnsi="Arial-BoldMT" w:cs="Arial-BoldMT"/>
        </w:rPr>
        <w:t xml:space="preserve">, individualizing the transition count down, </w:t>
      </w:r>
      <w:r>
        <w:rPr>
          <w:rFonts w:ascii="Arial-BoldMT" w:hAnsi="Arial-BoldMT" w:cs="Arial-BoldMT"/>
        </w:rPr>
        <w:t>etc.</w:t>
      </w:r>
    </w:p>
    <w:p w14:paraId="73302765" w14:textId="329507E0" w:rsidR="00784138" w:rsidRDefault="001D5BDF" w:rsidP="00727E2F">
      <w:pPr>
        <w:widowControl w:val="0"/>
        <w:autoSpaceDE w:val="0"/>
        <w:autoSpaceDN w:val="0"/>
        <w:adjustRightInd w:val="0"/>
        <w:spacing w:after="0"/>
        <w:ind w:left="-720" w:right="-720"/>
        <w:rPr>
          <w:rFonts w:ascii="Arial-BoldMT" w:hAnsi="Arial-BoldMT" w:cs="Arial-BoldMT"/>
        </w:rPr>
      </w:pPr>
      <w:r>
        <w:rPr>
          <w:rFonts w:ascii="ＭＳ ゴシック" w:eastAsia="ＭＳ ゴシック" w:hAnsi="ＭＳ ゴシック" w:cs="Arial-BoldMT" w:hint="eastAsia"/>
          <w:b/>
        </w:rPr>
        <w:t>☐</w:t>
      </w:r>
      <w:r w:rsidR="00784138">
        <w:rPr>
          <w:rFonts w:ascii="Arial-BoldMT" w:hAnsi="Arial-BoldMT" w:cs="Arial-BoldMT"/>
          <w:b/>
        </w:rPr>
        <w:t>Social Stories</w:t>
      </w:r>
    </w:p>
    <w:p w14:paraId="129F0720" w14:textId="09D9D190" w:rsidR="001D5BDF" w:rsidRDefault="001D5BDF" w:rsidP="00727E2F">
      <w:pPr>
        <w:widowControl w:val="0"/>
        <w:autoSpaceDE w:val="0"/>
        <w:autoSpaceDN w:val="0"/>
        <w:adjustRightInd w:val="0"/>
        <w:spacing w:after="0"/>
        <w:ind w:left="-720" w:right="-720"/>
        <w:rPr>
          <w:rFonts w:ascii="Arial-BoldMT" w:hAnsi="Arial-BoldMT" w:cs="Arial-BoldMT"/>
        </w:rPr>
      </w:pPr>
      <w:r>
        <w:rPr>
          <w:rFonts w:ascii="ＭＳ ゴシック" w:eastAsia="ＭＳ ゴシック" w:hAnsi="ＭＳ ゴシック" w:cs="Arial-BoldMT" w:hint="eastAsia"/>
          <w:b/>
        </w:rPr>
        <w:t>☐</w:t>
      </w:r>
      <w:r w:rsidR="00C03D78">
        <w:rPr>
          <w:rFonts w:ascii="Arial-BoldMT" w:hAnsi="Arial-BoldMT" w:cs="Arial-BoldMT"/>
          <w:b/>
        </w:rPr>
        <w:t>Individualized Accommodations</w:t>
      </w:r>
      <w:r w:rsidR="00784138">
        <w:rPr>
          <w:rFonts w:ascii="Arial-BoldMT" w:hAnsi="Arial-BoldMT" w:cs="Arial-BoldMT"/>
        </w:rPr>
        <w:t xml:space="preserve"> such as preferential seating, use of sensory </w:t>
      </w:r>
    </w:p>
    <w:p w14:paraId="2C804A29" w14:textId="465EA690" w:rsidR="00C353B5" w:rsidRDefault="00FB4668" w:rsidP="00727E2F">
      <w:pPr>
        <w:widowControl w:val="0"/>
        <w:autoSpaceDE w:val="0"/>
        <w:autoSpaceDN w:val="0"/>
        <w:adjustRightInd w:val="0"/>
        <w:spacing w:after="0"/>
        <w:ind w:left="-720" w:right="-720"/>
        <w:rPr>
          <w:rFonts w:ascii="Arial-BoldMT" w:hAnsi="Arial-BoldMT" w:cs="Arial-BoldMT"/>
        </w:rPr>
      </w:pPr>
      <w:r>
        <w:rPr>
          <w:rFonts w:ascii="Arial-BoldMT" w:hAnsi="Arial-BoldMT" w:cs="Arial-BoldMT"/>
        </w:rPr>
        <w:t xml:space="preserve">    </w:t>
      </w:r>
      <w:proofErr w:type="gramStart"/>
      <w:r w:rsidR="00784138">
        <w:rPr>
          <w:rFonts w:ascii="Arial-BoldMT" w:hAnsi="Arial-BoldMT" w:cs="Arial-BoldMT"/>
        </w:rPr>
        <w:t>materials</w:t>
      </w:r>
      <w:proofErr w:type="gramEnd"/>
      <w:r w:rsidR="00784138">
        <w:rPr>
          <w:rFonts w:ascii="Arial-BoldMT" w:hAnsi="Arial-BoldMT" w:cs="Arial-BoldMT"/>
        </w:rPr>
        <w:t>, frequent breaks,</w:t>
      </w:r>
      <w:r>
        <w:rPr>
          <w:rFonts w:ascii="Arial-BoldMT" w:hAnsi="Arial-BoldMT" w:cs="Arial-BoldMT"/>
        </w:rPr>
        <w:t xml:space="preserve"> cozy corner</w:t>
      </w:r>
    </w:p>
    <w:p w14:paraId="74CEA756" w14:textId="04492F06" w:rsidR="00A06987" w:rsidRPr="00472AE8" w:rsidRDefault="00A06987" w:rsidP="00727E2F">
      <w:pPr>
        <w:widowControl w:val="0"/>
        <w:autoSpaceDE w:val="0"/>
        <w:autoSpaceDN w:val="0"/>
        <w:adjustRightInd w:val="0"/>
        <w:spacing w:after="0"/>
        <w:ind w:left="-720" w:right="-720"/>
        <w:rPr>
          <w:rFonts w:ascii="Arial" w:hAnsi="Arial" w:cs="Arial"/>
        </w:rPr>
      </w:pPr>
      <w:r w:rsidRPr="00472AE8">
        <w:rPr>
          <w:rFonts w:ascii="ＭＳ ゴシック" w:eastAsia="ＭＳ ゴシック" w:hAnsi="ＭＳ ゴシック" w:cs="Arial-BoldMT" w:hint="eastAsia"/>
          <w:b/>
        </w:rPr>
        <w:t>☐</w:t>
      </w:r>
      <w:r>
        <w:rPr>
          <w:rFonts w:ascii="Arial" w:hAnsi="Arial" w:cs="Arial"/>
          <w:b/>
        </w:rPr>
        <w:t>Modifications</w:t>
      </w:r>
      <w:r w:rsidR="00472AE8">
        <w:rPr>
          <w:rFonts w:ascii="Arial" w:hAnsi="Arial" w:cs="Arial"/>
        </w:rPr>
        <w:t xml:space="preserve"> shortened assignments, shortened work periods, breaks, modified work</w:t>
      </w:r>
    </w:p>
    <w:p w14:paraId="66C2787D" w14:textId="3C981468" w:rsidR="00784138" w:rsidRDefault="001D5BDF" w:rsidP="00727E2F">
      <w:pPr>
        <w:widowControl w:val="0"/>
        <w:autoSpaceDE w:val="0"/>
        <w:autoSpaceDN w:val="0"/>
        <w:adjustRightInd w:val="0"/>
        <w:spacing w:after="0"/>
        <w:ind w:left="-720" w:right="-720"/>
        <w:rPr>
          <w:rFonts w:ascii="Arial-BoldMT" w:hAnsi="Arial-BoldMT" w:cs="Arial-BoldMT"/>
          <w:b/>
        </w:rPr>
      </w:pPr>
      <w:r>
        <w:rPr>
          <w:rFonts w:ascii="ＭＳ ゴシック" w:eastAsia="ＭＳ ゴシック" w:hAnsi="ＭＳ ゴシック" w:cs="Arial-BoldMT" w:hint="eastAsia"/>
          <w:b/>
        </w:rPr>
        <w:t>☐</w:t>
      </w:r>
      <w:r w:rsidR="00C353B5">
        <w:rPr>
          <w:rFonts w:ascii="Arial-BoldMT" w:hAnsi="Arial-BoldMT" w:cs="Arial-BoldMT"/>
          <w:b/>
        </w:rPr>
        <w:t xml:space="preserve">Small group/Individualized instruction </w:t>
      </w:r>
    </w:p>
    <w:p w14:paraId="39B9E50D" w14:textId="67AFF733" w:rsidR="00FB4668" w:rsidRDefault="00FB4668" w:rsidP="00727E2F">
      <w:pPr>
        <w:widowControl w:val="0"/>
        <w:autoSpaceDE w:val="0"/>
        <w:autoSpaceDN w:val="0"/>
        <w:adjustRightInd w:val="0"/>
        <w:spacing w:after="0"/>
        <w:ind w:left="-720" w:right="-720"/>
        <w:rPr>
          <w:rFonts w:ascii="Arial" w:eastAsia="ＭＳ ゴシック" w:hAnsi="Arial" w:cs="Arial"/>
        </w:rPr>
      </w:pPr>
      <w:r>
        <w:rPr>
          <w:rFonts w:ascii="ＭＳ ゴシック" w:eastAsia="ＭＳ ゴシック" w:hAnsi="ＭＳ ゴシック" w:cs="Arial-BoldMT" w:hint="eastAsia"/>
          <w:b/>
        </w:rPr>
        <w:t>☐</w:t>
      </w:r>
      <w:r w:rsidR="00472AE8">
        <w:rPr>
          <w:rFonts w:ascii="Arial" w:eastAsia="ＭＳ ゴシック" w:hAnsi="Arial" w:cs="Arial"/>
          <w:b/>
        </w:rPr>
        <w:t>Communication with Family</w:t>
      </w:r>
      <w:r>
        <w:rPr>
          <w:rFonts w:ascii="Arial" w:eastAsia="ＭＳ ゴシック" w:hAnsi="Arial" w:cs="Arial"/>
        </w:rPr>
        <w:t xml:space="preserve"> such as daily reports</w:t>
      </w:r>
      <w:r w:rsidR="00472AE8">
        <w:rPr>
          <w:rFonts w:ascii="Arial" w:eastAsia="ＭＳ ゴシック" w:hAnsi="Arial" w:cs="Arial"/>
        </w:rPr>
        <w:t>, frequent meetings, back/</w:t>
      </w:r>
      <w:r>
        <w:rPr>
          <w:rFonts w:ascii="Arial" w:eastAsia="ＭＳ ゴシック" w:hAnsi="Arial" w:cs="Arial"/>
        </w:rPr>
        <w:t>forth notebook</w:t>
      </w:r>
    </w:p>
    <w:p w14:paraId="01C8CCD5" w14:textId="77777777" w:rsidR="00084299" w:rsidRDefault="00084299" w:rsidP="00727E2F">
      <w:pPr>
        <w:widowControl w:val="0"/>
        <w:autoSpaceDE w:val="0"/>
        <w:autoSpaceDN w:val="0"/>
        <w:adjustRightInd w:val="0"/>
        <w:spacing w:after="0"/>
        <w:ind w:left="-720" w:right="-720"/>
        <w:rPr>
          <w:rFonts w:ascii="Arial" w:hAnsi="Arial" w:cs="Arial"/>
          <w:sz w:val="22"/>
          <w:szCs w:val="22"/>
        </w:rPr>
      </w:pPr>
    </w:p>
    <w:p w14:paraId="0F66BBE8" w14:textId="74837BE7" w:rsidR="00084299" w:rsidRDefault="00084299" w:rsidP="00727E2F">
      <w:pPr>
        <w:widowControl w:val="0"/>
        <w:autoSpaceDE w:val="0"/>
        <w:autoSpaceDN w:val="0"/>
        <w:adjustRightInd w:val="0"/>
        <w:spacing w:after="0"/>
        <w:ind w:left="-720" w:right="-720"/>
        <w:rPr>
          <w:rFonts w:ascii="Arial" w:hAnsi="Arial" w:cs="Arial"/>
          <w:sz w:val="22"/>
          <w:szCs w:val="22"/>
        </w:rPr>
      </w:pPr>
      <w:r>
        <w:rPr>
          <w:rFonts w:ascii="Arial" w:hAnsi="Arial" w:cs="Arial"/>
          <w:sz w:val="22"/>
          <w:szCs w:val="22"/>
        </w:rPr>
        <w:t>Other Tier 2 activities:</w:t>
      </w:r>
    </w:p>
    <w:p w14:paraId="7DAFD34B" w14:textId="77777777" w:rsidR="00084299" w:rsidRPr="00FB4668" w:rsidRDefault="00084299" w:rsidP="00727E2F">
      <w:pPr>
        <w:widowControl w:val="0"/>
        <w:autoSpaceDE w:val="0"/>
        <w:autoSpaceDN w:val="0"/>
        <w:adjustRightInd w:val="0"/>
        <w:spacing w:after="0"/>
        <w:ind w:left="-720" w:right="-720"/>
        <w:rPr>
          <w:rFonts w:ascii="Arial" w:hAnsi="Arial" w:cs="Arial"/>
          <w:sz w:val="22"/>
          <w:szCs w:val="22"/>
        </w:rPr>
      </w:pPr>
    </w:p>
    <w:p w14:paraId="0D216BD2" w14:textId="13A49AB5" w:rsidR="00FB4668" w:rsidRDefault="00A06987" w:rsidP="00FB4668">
      <w:pPr>
        <w:widowControl w:val="0"/>
        <w:autoSpaceDE w:val="0"/>
        <w:autoSpaceDN w:val="0"/>
        <w:adjustRightInd w:val="0"/>
        <w:spacing w:after="0"/>
        <w:ind w:left="-720" w:right="-720"/>
        <w:rPr>
          <w:rFonts w:ascii="Arial-BoldMT" w:hAnsi="Arial-BoldMT" w:cs="Arial-BoldMT"/>
        </w:rPr>
      </w:pPr>
      <w:r w:rsidRPr="00472AE8">
        <w:rPr>
          <w:rFonts w:ascii="ＭＳ ゴシック" w:eastAsia="ＭＳ ゴシック" w:hAnsi="ＭＳ ゴシック" w:cs="Arial-BoldMT" w:hint="eastAsia"/>
          <w:b/>
        </w:rPr>
        <w:t>☐</w:t>
      </w:r>
      <w:r w:rsidR="00472AE8">
        <w:rPr>
          <w:rFonts w:ascii="Arial" w:eastAsia="ＭＳ ゴシック" w:hAnsi="Arial" w:cs="Arial"/>
          <w:b/>
        </w:rPr>
        <w:t xml:space="preserve">Formal and Informal </w:t>
      </w:r>
      <w:r w:rsidR="00472AE8">
        <w:rPr>
          <w:rFonts w:ascii="Arial-BoldMT" w:hAnsi="Arial-BoldMT" w:cs="Arial-BoldMT"/>
          <w:b/>
        </w:rPr>
        <w:t>Screening</w:t>
      </w:r>
    </w:p>
    <w:p w14:paraId="5632207E" w14:textId="68D047E4" w:rsidR="00FB4668" w:rsidRDefault="00A06987" w:rsidP="00FB4668">
      <w:pPr>
        <w:widowControl w:val="0"/>
        <w:autoSpaceDE w:val="0"/>
        <w:autoSpaceDN w:val="0"/>
        <w:adjustRightInd w:val="0"/>
        <w:spacing w:after="0"/>
        <w:ind w:left="-720" w:right="-720"/>
        <w:rPr>
          <w:rFonts w:ascii="Arial-BoldMT" w:hAnsi="Arial-BoldMT" w:cs="Arial-BoldMT"/>
        </w:rPr>
      </w:pPr>
      <w:r w:rsidRPr="00472AE8">
        <w:rPr>
          <w:rFonts w:ascii="ＭＳ ゴシック" w:eastAsia="ＭＳ ゴシック" w:hAnsi="ＭＳ ゴシック" w:cs="Arial-BoldMT" w:hint="eastAsia"/>
          <w:b/>
        </w:rPr>
        <w:t>☐</w:t>
      </w:r>
      <w:r w:rsidR="00C03D78">
        <w:rPr>
          <w:rFonts w:ascii="Arial-BoldMT" w:hAnsi="Arial-BoldMT" w:cs="Arial-BoldMT"/>
          <w:b/>
        </w:rPr>
        <w:t>D</w:t>
      </w:r>
      <w:r w:rsidR="00FB4668" w:rsidRPr="00472AE8">
        <w:rPr>
          <w:rFonts w:ascii="Arial-BoldMT" w:hAnsi="Arial-BoldMT" w:cs="Arial-BoldMT"/>
          <w:b/>
        </w:rPr>
        <w:t>ata collection of frequency, intensity, duration</w:t>
      </w:r>
    </w:p>
    <w:p w14:paraId="357E3851" w14:textId="77777777" w:rsidR="00F5468C" w:rsidRDefault="00F5468C" w:rsidP="00727E2F">
      <w:pPr>
        <w:ind w:left="-720" w:right="-720"/>
        <w:rPr>
          <w:rFonts w:ascii="Arial-BoldMT" w:hAnsi="Arial-BoldMT" w:cs="Arial-BoldMT"/>
        </w:rPr>
      </w:pPr>
    </w:p>
    <w:p w14:paraId="47A784F5" w14:textId="7C700C37" w:rsidR="00F5468C" w:rsidRDefault="00F5468C" w:rsidP="00727E2F">
      <w:pPr>
        <w:widowControl w:val="0"/>
        <w:autoSpaceDE w:val="0"/>
        <w:autoSpaceDN w:val="0"/>
        <w:adjustRightInd w:val="0"/>
        <w:spacing w:after="0"/>
        <w:ind w:left="-720" w:right="-720"/>
        <w:rPr>
          <w:rFonts w:ascii="Arial-BoldMT" w:hAnsi="Arial-BoldMT" w:cs="Arial-BoldMT"/>
        </w:rPr>
      </w:pPr>
      <w:r>
        <w:rPr>
          <w:rFonts w:ascii="Arial-BoldMT" w:hAnsi="Arial-BoldMT" w:cs="Arial-BoldMT"/>
          <w:b/>
          <w:bCs/>
        </w:rPr>
        <w:t xml:space="preserve">Tier Three basics </w:t>
      </w:r>
      <w:r>
        <w:rPr>
          <w:rFonts w:ascii="Arial-BoldMT" w:hAnsi="Arial-BoldMT" w:cs="Arial-BoldMT"/>
        </w:rPr>
        <w:t>– These interventions are highly individualized and selected and</w:t>
      </w:r>
      <w:r w:rsidR="00C353B5">
        <w:rPr>
          <w:rFonts w:ascii="Arial-BoldMT" w:hAnsi="Arial-BoldMT" w:cs="Arial-BoldMT"/>
        </w:rPr>
        <w:t xml:space="preserve"> </w:t>
      </w:r>
      <w:r>
        <w:rPr>
          <w:rFonts w:ascii="Arial-BoldMT" w:hAnsi="Arial-BoldMT" w:cs="Arial-BoldMT"/>
        </w:rPr>
        <w:t xml:space="preserve">implemented </w:t>
      </w:r>
      <w:r w:rsidR="00C353B5">
        <w:rPr>
          <w:rFonts w:ascii="Arial-BoldMT" w:hAnsi="Arial-BoldMT" w:cs="Arial-BoldMT"/>
        </w:rPr>
        <w:t>based on non-responsiveness to Tier T</w:t>
      </w:r>
      <w:r>
        <w:rPr>
          <w:rFonts w:ascii="Arial-BoldMT" w:hAnsi="Arial-BoldMT" w:cs="Arial-BoldMT"/>
        </w:rPr>
        <w:t>wo coupled with the presenting need</w:t>
      </w:r>
      <w:r w:rsidR="00C353B5">
        <w:rPr>
          <w:rFonts w:ascii="Arial-BoldMT" w:hAnsi="Arial-BoldMT" w:cs="Arial-BoldMT"/>
        </w:rPr>
        <w:t xml:space="preserve"> </w:t>
      </w:r>
      <w:r>
        <w:rPr>
          <w:rFonts w:ascii="Arial-BoldMT" w:hAnsi="Arial-BoldMT" w:cs="Arial-BoldMT"/>
        </w:rPr>
        <w:t>determined by the team.</w:t>
      </w:r>
      <w:r w:rsidR="00C03D78">
        <w:rPr>
          <w:rFonts w:ascii="Arial-BoldMT" w:hAnsi="Arial-BoldMT" w:cs="Arial-BoldMT"/>
        </w:rPr>
        <w:t xml:space="preserve"> Tier three is where the special education process begins.</w:t>
      </w:r>
    </w:p>
    <w:p w14:paraId="1B1E6EAE" w14:textId="77777777" w:rsidR="001E1913" w:rsidRDefault="001E1913" w:rsidP="00727E2F">
      <w:pPr>
        <w:widowControl w:val="0"/>
        <w:autoSpaceDE w:val="0"/>
        <w:autoSpaceDN w:val="0"/>
        <w:adjustRightInd w:val="0"/>
        <w:spacing w:after="0"/>
        <w:ind w:left="-720" w:right="-720"/>
        <w:rPr>
          <w:rFonts w:ascii="Arial-BoldMT" w:hAnsi="Arial-BoldMT" w:cs="Arial-BoldMT"/>
        </w:rPr>
      </w:pPr>
    </w:p>
    <w:p w14:paraId="7988BD0F" w14:textId="142EB498" w:rsidR="001E1913" w:rsidRDefault="001E1913" w:rsidP="00727E2F">
      <w:pPr>
        <w:widowControl w:val="0"/>
        <w:autoSpaceDE w:val="0"/>
        <w:autoSpaceDN w:val="0"/>
        <w:adjustRightInd w:val="0"/>
        <w:spacing w:after="0"/>
        <w:ind w:left="-720" w:right="-720"/>
        <w:rPr>
          <w:rFonts w:ascii="Arial-BoldMT" w:hAnsi="Arial-BoldMT" w:cs="Arial-BoldMT"/>
        </w:rPr>
      </w:pPr>
      <w:r>
        <w:rPr>
          <w:rFonts w:ascii="Arial-BoldMT" w:hAnsi="Arial-BoldMT" w:cs="Arial-BoldMT"/>
        </w:rPr>
        <w:t>Process:</w:t>
      </w:r>
    </w:p>
    <w:p w14:paraId="0DC9DCF7" w14:textId="300FE297" w:rsidR="001E1913" w:rsidRPr="001E1913" w:rsidRDefault="001E1913" w:rsidP="001E1913">
      <w:pPr>
        <w:pStyle w:val="ListParagraph"/>
        <w:widowControl w:val="0"/>
        <w:numPr>
          <w:ilvl w:val="0"/>
          <w:numId w:val="5"/>
        </w:numPr>
        <w:autoSpaceDE w:val="0"/>
        <w:autoSpaceDN w:val="0"/>
        <w:adjustRightInd w:val="0"/>
        <w:spacing w:after="0"/>
        <w:ind w:right="-720"/>
        <w:rPr>
          <w:rFonts w:ascii="Arial-BoldMT" w:hAnsi="Arial-BoldMT" w:cs="Arial-BoldMT"/>
        </w:rPr>
      </w:pPr>
      <w:r>
        <w:rPr>
          <w:rFonts w:ascii="Arial-BoldMT" w:hAnsi="Arial-BoldMT" w:cs="Arial-BoldMT"/>
        </w:rPr>
        <w:t>Meet with Special Education</w:t>
      </w:r>
      <w:r w:rsidR="007D1887">
        <w:rPr>
          <w:rFonts w:ascii="Arial-BoldMT" w:hAnsi="Arial-BoldMT" w:cs="Arial-BoldMT"/>
        </w:rPr>
        <w:t xml:space="preserve"> team,</w:t>
      </w:r>
      <w:r>
        <w:rPr>
          <w:rFonts w:ascii="Arial-BoldMT" w:hAnsi="Arial-BoldMT" w:cs="Arial-BoldMT"/>
        </w:rPr>
        <w:t xml:space="preserve"> </w:t>
      </w:r>
      <w:r w:rsidR="007D1887">
        <w:rPr>
          <w:rFonts w:ascii="Arial-BoldMT" w:hAnsi="Arial-BoldMT" w:cs="Arial-BoldMT"/>
        </w:rPr>
        <w:t>General Education team and parent</w:t>
      </w:r>
      <w:r>
        <w:rPr>
          <w:rFonts w:ascii="Arial-BoldMT" w:hAnsi="Arial-BoldMT" w:cs="Arial-BoldMT"/>
        </w:rPr>
        <w:t xml:space="preserve"> to r</w:t>
      </w:r>
      <w:r w:rsidRPr="001E1913">
        <w:rPr>
          <w:rFonts w:ascii="Arial-BoldMT" w:hAnsi="Arial-BoldMT" w:cs="Arial-BoldMT"/>
        </w:rPr>
        <w:t xml:space="preserve">eview data and progress </w:t>
      </w:r>
    </w:p>
    <w:p w14:paraId="5ED2DBEC" w14:textId="775BE62C" w:rsidR="001E1913" w:rsidRDefault="001E1913" w:rsidP="001E1913">
      <w:pPr>
        <w:pStyle w:val="ListParagraph"/>
        <w:widowControl w:val="0"/>
        <w:numPr>
          <w:ilvl w:val="0"/>
          <w:numId w:val="5"/>
        </w:numPr>
        <w:autoSpaceDE w:val="0"/>
        <w:autoSpaceDN w:val="0"/>
        <w:adjustRightInd w:val="0"/>
        <w:spacing w:after="0"/>
        <w:ind w:right="-720"/>
        <w:rPr>
          <w:rFonts w:ascii="Arial-BoldMT" w:hAnsi="Arial-BoldMT" w:cs="Arial-BoldMT"/>
        </w:rPr>
      </w:pPr>
      <w:r>
        <w:rPr>
          <w:rFonts w:ascii="Arial-BoldMT" w:hAnsi="Arial-BoldMT" w:cs="Arial-BoldMT"/>
        </w:rPr>
        <w:t>Determine whether the IEP process needs to be implemented or modified.</w:t>
      </w:r>
    </w:p>
    <w:p w14:paraId="4ECBB141" w14:textId="2AB2D6BA" w:rsidR="001E1913" w:rsidRDefault="007D1887" w:rsidP="001E1913">
      <w:pPr>
        <w:pStyle w:val="ListParagraph"/>
        <w:widowControl w:val="0"/>
        <w:numPr>
          <w:ilvl w:val="0"/>
          <w:numId w:val="5"/>
        </w:numPr>
        <w:autoSpaceDE w:val="0"/>
        <w:autoSpaceDN w:val="0"/>
        <w:adjustRightInd w:val="0"/>
        <w:spacing w:after="0"/>
        <w:ind w:right="-720"/>
        <w:rPr>
          <w:rFonts w:ascii="Arial-BoldMT" w:hAnsi="Arial-BoldMT" w:cs="Arial-BoldMT"/>
        </w:rPr>
      </w:pPr>
      <w:r>
        <w:rPr>
          <w:rFonts w:ascii="Arial-BoldMT" w:hAnsi="Arial-BoldMT" w:cs="Arial-BoldMT"/>
        </w:rPr>
        <w:t>Modify programming and strategies.</w:t>
      </w:r>
    </w:p>
    <w:p w14:paraId="2F7856C4" w14:textId="3167DB6B" w:rsidR="00525FDD" w:rsidRDefault="007D1887" w:rsidP="001E1913">
      <w:pPr>
        <w:pStyle w:val="ListParagraph"/>
        <w:widowControl w:val="0"/>
        <w:numPr>
          <w:ilvl w:val="0"/>
          <w:numId w:val="5"/>
        </w:numPr>
        <w:autoSpaceDE w:val="0"/>
        <w:autoSpaceDN w:val="0"/>
        <w:adjustRightInd w:val="0"/>
        <w:spacing w:after="0"/>
        <w:ind w:right="-720"/>
        <w:rPr>
          <w:rFonts w:ascii="Arial-BoldMT" w:hAnsi="Arial-BoldMT" w:cs="Arial-BoldMT"/>
        </w:rPr>
      </w:pPr>
      <w:r>
        <w:rPr>
          <w:rFonts w:ascii="Arial-BoldMT" w:hAnsi="Arial-BoldMT" w:cs="Arial-BoldMT"/>
        </w:rPr>
        <w:t>Begin paperwork for IEP process.</w:t>
      </w:r>
      <w:r w:rsidR="00525FDD">
        <w:rPr>
          <w:rFonts w:ascii="Arial-BoldMT" w:hAnsi="Arial-BoldMT" w:cs="Arial-BoldMT"/>
        </w:rPr>
        <w:t xml:space="preserve"> </w:t>
      </w:r>
    </w:p>
    <w:p w14:paraId="3AE628AA" w14:textId="648FA354" w:rsidR="007D1887" w:rsidRDefault="00525FDD" w:rsidP="001E1913">
      <w:pPr>
        <w:pStyle w:val="ListParagraph"/>
        <w:widowControl w:val="0"/>
        <w:numPr>
          <w:ilvl w:val="0"/>
          <w:numId w:val="5"/>
        </w:numPr>
        <w:autoSpaceDE w:val="0"/>
        <w:autoSpaceDN w:val="0"/>
        <w:adjustRightInd w:val="0"/>
        <w:spacing w:after="0"/>
        <w:ind w:right="-720"/>
        <w:rPr>
          <w:rFonts w:ascii="Arial-BoldMT" w:hAnsi="Arial-BoldMT" w:cs="Arial-BoldMT"/>
        </w:rPr>
      </w:pPr>
      <w:r>
        <w:rPr>
          <w:rFonts w:ascii="Arial-BoldMT" w:hAnsi="Arial-BoldMT" w:cs="Arial-BoldMT"/>
        </w:rPr>
        <w:t xml:space="preserve">Evaluate Social/Emotional and </w:t>
      </w:r>
      <w:r w:rsidR="00E05F6C">
        <w:rPr>
          <w:rFonts w:ascii="Arial-BoldMT" w:hAnsi="Arial-BoldMT" w:cs="Arial-BoldMT"/>
        </w:rPr>
        <w:t xml:space="preserve">all </w:t>
      </w:r>
      <w:r>
        <w:rPr>
          <w:rFonts w:ascii="Arial-BoldMT" w:hAnsi="Arial-BoldMT" w:cs="Arial-BoldMT"/>
        </w:rPr>
        <w:t>other areas. See Process for Social/Emotional Assessment for ECE students</w:t>
      </w:r>
      <w:r w:rsidR="00E05F6C">
        <w:rPr>
          <w:rFonts w:ascii="Arial-BoldMT" w:hAnsi="Arial-BoldMT" w:cs="Arial-BoldMT"/>
        </w:rPr>
        <w:t xml:space="preserve"> and use the Eligibility Scoring Rubric for PSD-Social/Emotional to be sure all documentation has been completed.</w:t>
      </w:r>
    </w:p>
    <w:p w14:paraId="29E476A9" w14:textId="7579AF85" w:rsidR="007D1887" w:rsidRDefault="007D1887" w:rsidP="001E1913">
      <w:pPr>
        <w:pStyle w:val="ListParagraph"/>
        <w:widowControl w:val="0"/>
        <w:numPr>
          <w:ilvl w:val="0"/>
          <w:numId w:val="5"/>
        </w:numPr>
        <w:autoSpaceDE w:val="0"/>
        <w:autoSpaceDN w:val="0"/>
        <w:adjustRightInd w:val="0"/>
        <w:spacing w:after="0"/>
        <w:ind w:right="-720"/>
        <w:rPr>
          <w:rFonts w:ascii="Arial-BoldMT" w:hAnsi="Arial-BoldMT" w:cs="Arial-BoldMT"/>
        </w:rPr>
      </w:pPr>
      <w:r>
        <w:rPr>
          <w:rFonts w:ascii="Arial-BoldMT" w:hAnsi="Arial-BoldMT" w:cs="Arial-BoldMT"/>
        </w:rPr>
        <w:t xml:space="preserve">Complete </w:t>
      </w:r>
      <w:r w:rsidR="00E05F6C">
        <w:rPr>
          <w:rFonts w:ascii="Arial-BoldMT" w:hAnsi="Arial-BoldMT" w:cs="Arial-BoldMT"/>
        </w:rPr>
        <w:t xml:space="preserve">a </w:t>
      </w:r>
      <w:r>
        <w:rPr>
          <w:rFonts w:ascii="Arial-BoldMT" w:hAnsi="Arial-BoldMT" w:cs="Arial-BoldMT"/>
        </w:rPr>
        <w:t>formal FBA and Behavior Plan as part of the IEP process.</w:t>
      </w:r>
    </w:p>
    <w:p w14:paraId="3BF5B069" w14:textId="6FE08AC4" w:rsidR="007D1887" w:rsidRDefault="007D1887" w:rsidP="001E1913">
      <w:pPr>
        <w:pStyle w:val="ListParagraph"/>
        <w:widowControl w:val="0"/>
        <w:numPr>
          <w:ilvl w:val="0"/>
          <w:numId w:val="5"/>
        </w:numPr>
        <w:autoSpaceDE w:val="0"/>
        <w:autoSpaceDN w:val="0"/>
        <w:adjustRightInd w:val="0"/>
        <w:spacing w:after="0"/>
        <w:ind w:right="-720"/>
        <w:rPr>
          <w:rFonts w:ascii="Arial-BoldMT" w:hAnsi="Arial-BoldMT" w:cs="Arial-BoldMT"/>
        </w:rPr>
      </w:pPr>
      <w:r>
        <w:rPr>
          <w:rFonts w:ascii="Arial-BoldMT" w:hAnsi="Arial-BoldMT" w:cs="Arial-BoldMT"/>
        </w:rPr>
        <w:t>Determine appropriate placement based on need and resu</w:t>
      </w:r>
      <w:r w:rsidR="00525FDD">
        <w:rPr>
          <w:rFonts w:ascii="Arial-BoldMT" w:hAnsi="Arial-BoldMT" w:cs="Arial-BoldMT"/>
        </w:rPr>
        <w:t>lts from data collected in the Least Restrictive E</w:t>
      </w:r>
      <w:r>
        <w:rPr>
          <w:rFonts w:ascii="Arial-BoldMT" w:hAnsi="Arial-BoldMT" w:cs="Arial-BoldMT"/>
        </w:rPr>
        <w:t>nvironment.</w:t>
      </w:r>
    </w:p>
    <w:p w14:paraId="14386815" w14:textId="52FDB03D" w:rsidR="00525FDD" w:rsidRPr="001E1913" w:rsidRDefault="00525FDD" w:rsidP="001E1913">
      <w:pPr>
        <w:pStyle w:val="ListParagraph"/>
        <w:widowControl w:val="0"/>
        <w:numPr>
          <w:ilvl w:val="0"/>
          <w:numId w:val="5"/>
        </w:numPr>
        <w:autoSpaceDE w:val="0"/>
        <w:autoSpaceDN w:val="0"/>
        <w:adjustRightInd w:val="0"/>
        <w:spacing w:after="0"/>
        <w:ind w:right="-720"/>
        <w:rPr>
          <w:rFonts w:ascii="Arial-BoldMT" w:hAnsi="Arial-BoldMT" w:cs="Arial-BoldMT"/>
        </w:rPr>
      </w:pPr>
      <w:r>
        <w:rPr>
          <w:rFonts w:ascii="Arial-BoldMT" w:hAnsi="Arial-BoldMT" w:cs="Arial-BoldMT"/>
        </w:rPr>
        <w:t>If child needs an alternative placement. Complete proper paperwork and documentation.</w:t>
      </w:r>
    </w:p>
    <w:p w14:paraId="0434E634" w14:textId="77777777" w:rsidR="00C03D78" w:rsidRDefault="00C03D78" w:rsidP="00727E2F">
      <w:pPr>
        <w:widowControl w:val="0"/>
        <w:autoSpaceDE w:val="0"/>
        <w:autoSpaceDN w:val="0"/>
        <w:adjustRightInd w:val="0"/>
        <w:spacing w:after="0"/>
        <w:ind w:left="-720" w:right="-720"/>
        <w:rPr>
          <w:rFonts w:ascii="Arial-BoldMT" w:hAnsi="Arial-BoldMT" w:cs="Arial-BoldMT"/>
        </w:rPr>
      </w:pPr>
    </w:p>
    <w:p w14:paraId="3DF8CC1E" w14:textId="4F988654" w:rsidR="00E05F6C" w:rsidRDefault="00C03D78" w:rsidP="00E05F6C">
      <w:pPr>
        <w:widowControl w:val="0"/>
        <w:autoSpaceDE w:val="0"/>
        <w:autoSpaceDN w:val="0"/>
        <w:adjustRightInd w:val="0"/>
        <w:spacing w:after="0"/>
        <w:ind w:left="-720" w:right="-720"/>
        <w:rPr>
          <w:rFonts w:ascii="Arial-BoldMT" w:hAnsi="Arial-BoldMT" w:cs="Arial-BoldMT"/>
          <w:b/>
          <w:bCs/>
        </w:rPr>
      </w:pPr>
      <w:r>
        <w:rPr>
          <w:rFonts w:ascii="ＭＳ ゴシック" w:eastAsia="ＭＳ ゴシック" w:hAnsi="ＭＳ ゴシック" w:cs="Arial-BoldMT" w:hint="eastAsia"/>
          <w:b/>
          <w:bCs/>
        </w:rPr>
        <w:t>☐</w:t>
      </w:r>
      <w:r>
        <w:rPr>
          <w:rFonts w:ascii="Arial-BoldMT" w:hAnsi="Arial-BoldMT" w:cs="Arial-BoldMT"/>
          <w:b/>
          <w:bCs/>
        </w:rPr>
        <w:t>Formal Functional Behavior Assessment and Behavior Plan</w:t>
      </w:r>
      <w:r w:rsidR="00084299">
        <w:rPr>
          <w:rFonts w:ascii="Arial-BoldMT" w:hAnsi="Arial-BoldMT" w:cs="Arial-BoldMT"/>
          <w:b/>
          <w:bCs/>
        </w:rPr>
        <w:t>.</w:t>
      </w:r>
      <w:r w:rsidR="00E05F6C">
        <w:rPr>
          <w:rFonts w:ascii="Arial-BoldMT" w:hAnsi="Arial-BoldMT" w:cs="Arial-BoldMT"/>
          <w:b/>
          <w:bCs/>
        </w:rPr>
        <w:t xml:space="preserve"> </w:t>
      </w:r>
      <w:r w:rsidR="00084299">
        <w:rPr>
          <w:rFonts w:ascii="Arial-BoldMT" w:hAnsi="Arial-BoldMT" w:cs="Arial-BoldMT"/>
          <w:b/>
          <w:bCs/>
        </w:rPr>
        <w:t>Complete a</w:t>
      </w:r>
      <w:r w:rsidR="00E05F6C">
        <w:rPr>
          <w:rFonts w:ascii="Arial-BoldMT" w:hAnsi="Arial-BoldMT" w:cs="Arial-BoldMT"/>
          <w:b/>
          <w:bCs/>
        </w:rPr>
        <w:t xml:space="preserve"> Safety Plan if    </w:t>
      </w:r>
    </w:p>
    <w:p w14:paraId="49A2685E" w14:textId="10491384" w:rsidR="00F5468C" w:rsidRDefault="00E05F6C" w:rsidP="00E05F6C">
      <w:pPr>
        <w:widowControl w:val="0"/>
        <w:autoSpaceDE w:val="0"/>
        <w:autoSpaceDN w:val="0"/>
        <w:adjustRightInd w:val="0"/>
        <w:spacing w:after="0"/>
        <w:ind w:left="-720" w:right="-720"/>
        <w:rPr>
          <w:rFonts w:ascii="Arial-BoldMT" w:hAnsi="Arial-BoldMT" w:cs="Arial-BoldMT"/>
          <w:b/>
          <w:bCs/>
        </w:rPr>
      </w:pPr>
      <w:r>
        <w:rPr>
          <w:rFonts w:ascii="ＭＳ ゴシック" w:eastAsia="ＭＳ ゴシック" w:hAnsi="ＭＳ ゴシック" w:cs="Arial-BoldMT"/>
          <w:b/>
          <w:bCs/>
        </w:rPr>
        <w:t xml:space="preserve">  </w:t>
      </w:r>
      <w:proofErr w:type="gramStart"/>
      <w:r>
        <w:rPr>
          <w:rFonts w:ascii="Arial-BoldMT" w:hAnsi="Arial-BoldMT" w:cs="Arial-BoldMT"/>
          <w:b/>
          <w:bCs/>
        </w:rPr>
        <w:t>necessary</w:t>
      </w:r>
      <w:proofErr w:type="gramEnd"/>
      <w:r>
        <w:rPr>
          <w:rFonts w:ascii="Arial-BoldMT" w:hAnsi="Arial-BoldMT" w:cs="Arial-BoldMT"/>
          <w:b/>
          <w:bCs/>
        </w:rPr>
        <w:t>.</w:t>
      </w:r>
      <w:r w:rsidR="00C03D78">
        <w:rPr>
          <w:rFonts w:ascii="Arial-BoldMT" w:hAnsi="Arial-BoldMT" w:cs="Arial-BoldMT"/>
          <w:b/>
          <w:bCs/>
        </w:rPr>
        <w:t xml:space="preserve"> </w:t>
      </w:r>
    </w:p>
    <w:p w14:paraId="53C000EB" w14:textId="02FCD828" w:rsidR="00C03D78" w:rsidRDefault="00C03D78" w:rsidP="00C03D78">
      <w:pPr>
        <w:widowControl w:val="0"/>
        <w:autoSpaceDE w:val="0"/>
        <w:autoSpaceDN w:val="0"/>
        <w:adjustRightInd w:val="0"/>
        <w:spacing w:after="0"/>
        <w:ind w:left="-720" w:right="-720"/>
        <w:rPr>
          <w:rFonts w:ascii="Arial-BoldMT" w:hAnsi="Arial-BoldMT" w:cs="Arial-BoldMT"/>
          <w:b/>
          <w:bCs/>
        </w:rPr>
      </w:pPr>
      <w:r>
        <w:rPr>
          <w:rFonts w:ascii="ＭＳ ゴシック" w:eastAsia="ＭＳ ゴシック" w:hAnsi="ＭＳ ゴシック" w:cs="Arial-BoldMT" w:hint="eastAsia"/>
          <w:b/>
          <w:bCs/>
        </w:rPr>
        <w:t>☐</w:t>
      </w:r>
      <w:r>
        <w:rPr>
          <w:rFonts w:ascii="Arial-BoldMT" w:hAnsi="Arial-BoldMT" w:cs="Arial-BoldMT"/>
          <w:b/>
          <w:bCs/>
        </w:rPr>
        <w:t>Individualized Intervention/Support with Mental Health Specialist</w:t>
      </w:r>
    </w:p>
    <w:p w14:paraId="472FA2A9" w14:textId="66AFEA4F" w:rsidR="00C03D78" w:rsidRDefault="00C03D78" w:rsidP="00525FDD">
      <w:pPr>
        <w:widowControl w:val="0"/>
        <w:autoSpaceDE w:val="0"/>
        <w:autoSpaceDN w:val="0"/>
        <w:adjustRightInd w:val="0"/>
        <w:spacing w:after="0"/>
        <w:ind w:left="-720" w:right="-720"/>
        <w:rPr>
          <w:rFonts w:ascii="Arial-BoldMT" w:hAnsi="Arial-BoldMT" w:cs="Arial-BoldMT"/>
          <w:b/>
          <w:bCs/>
        </w:rPr>
      </w:pPr>
      <w:r>
        <w:rPr>
          <w:rFonts w:ascii="ＭＳ ゴシック" w:eastAsia="ＭＳ ゴシック" w:hAnsi="ＭＳ ゴシック" w:cs="Arial-BoldMT" w:hint="eastAsia"/>
          <w:b/>
          <w:bCs/>
        </w:rPr>
        <w:t>☐</w:t>
      </w:r>
      <w:r>
        <w:rPr>
          <w:rFonts w:ascii="Arial-BoldMT" w:hAnsi="Arial-BoldMT" w:cs="Arial-BoldMT"/>
          <w:b/>
          <w:bCs/>
        </w:rPr>
        <w:t>Initiation and completion of the IEP process</w:t>
      </w:r>
      <w:r w:rsidR="00525FDD">
        <w:rPr>
          <w:rFonts w:ascii="Arial-BoldMT" w:hAnsi="Arial-BoldMT" w:cs="Arial-BoldMT"/>
          <w:b/>
          <w:bCs/>
        </w:rPr>
        <w:t xml:space="preserve">* </w:t>
      </w:r>
    </w:p>
    <w:p w14:paraId="097FFE65" w14:textId="584F71A2" w:rsidR="00C03D78" w:rsidRDefault="00C03D78" w:rsidP="00C03D78">
      <w:pPr>
        <w:widowControl w:val="0"/>
        <w:autoSpaceDE w:val="0"/>
        <w:autoSpaceDN w:val="0"/>
        <w:adjustRightInd w:val="0"/>
        <w:spacing w:after="0"/>
        <w:ind w:left="-720" w:right="-720"/>
        <w:rPr>
          <w:rFonts w:ascii="Arial-BoldMT" w:hAnsi="Arial-BoldMT" w:cs="Arial-BoldMT"/>
          <w:b/>
          <w:bCs/>
        </w:rPr>
      </w:pPr>
      <w:r>
        <w:rPr>
          <w:rFonts w:ascii="ＭＳ ゴシック" w:eastAsia="ＭＳ ゴシック" w:hAnsi="ＭＳ ゴシック" w:cs="Arial-BoldMT" w:hint="eastAsia"/>
          <w:b/>
          <w:bCs/>
        </w:rPr>
        <w:t>☐</w:t>
      </w:r>
      <w:r>
        <w:rPr>
          <w:rFonts w:ascii="Arial-BoldMT" w:hAnsi="Arial-BoldMT" w:cs="Arial-BoldMT"/>
          <w:b/>
          <w:bCs/>
        </w:rPr>
        <w:t>Individual</w:t>
      </w:r>
      <w:r w:rsidR="00E05F6C">
        <w:rPr>
          <w:rFonts w:ascii="Arial-BoldMT" w:hAnsi="Arial-BoldMT" w:cs="Arial-BoldMT"/>
          <w:b/>
          <w:bCs/>
        </w:rPr>
        <w:t>/Specific</w:t>
      </w:r>
      <w:r>
        <w:rPr>
          <w:rFonts w:ascii="Arial-BoldMT" w:hAnsi="Arial-BoldMT" w:cs="Arial-BoldMT"/>
          <w:b/>
          <w:bCs/>
        </w:rPr>
        <w:t xml:space="preserve"> Interventions</w:t>
      </w:r>
    </w:p>
    <w:p w14:paraId="0E00B7E3" w14:textId="37387C6C" w:rsidR="00C03D78" w:rsidRDefault="00C03D78" w:rsidP="00C03D78">
      <w:pPr>
        <w:widowControl w:val="0"/>
        <w:autoSpaceDE w:val="0"/>
        <w:autoSpaceDN w:val="0"/>
        <w:adjustRightInd w:val="0"/>
        <w:spacing w:after="0"/>
        <w:ind w:left="-720" w:right="-720"/>
        <w:rPr>
          <w:rFonts w:ascii="Arial-BoldMT" w:hAnsi="Arial-BoldMT" w:cs="Arial-BoldMT"/>
        </w:rPr>
      </w:pPr>
      <w:r>
        <w:rPr>
          <w:rFonts w:ascii="ＭＳ ゴシック" w:eastAsia="ＭＳ ゴシック" w:hAnsi="ＭＳ ゴシック" w:cs="Arial-BoldMT" w:hint="eastAsia"/>
          <w:b/>
          <w:bCs/>
        </w:rPr>
        <w:t>☐</w:t>
      </w:r>
      <w:r>
        <w:rPr>
          <w:rFonts w:ascii="Arial-BoldMT" w:hAnsi="Arial-BoldMT" w:cs="Arial-BoldMT"/>
          <w:b/>
          <w:bCs/>
        </w:rPr>
        <w:t>Program Modification</w:t>
      </w:r>
    </w:p>
    <w:p w14:paraId="4E22F52B" w14:textId="77777777" w:rsidR="00084299" w:rsidRDefault="00C03D78" w:rsidP="00084299">
      <w:pPr>
        <w:widowControl w:val="0"/>
        <w:autoSpaceDE w:val="0"/>
        <w:autoSpaceDN w:val="0"/>
        <w:adjustRightInd w:val="0"/>
        <w:spacing w:after="0"/>
        <w:ind w:left="-720" w:right="-720"/>
        <w:rPr>
          <w:rFonts w:ascii="Arial-BoldMT" w:hAnsi="Arial-BoldMT" w:cs="Arial-BoldMT"/>
          <w:b/>
        </w:rPr>
      </w:pPr>
      <w:r>
        <w:rPr>
          <w:rFonts w:ascii="ＭＳ ゴシック" w:eastAsia="ＭＳ ゴシック" w:hAnsi="ＭＳ ゴシック" w:cs="Arial-BoldMT" w:hint="eastAsia"/>
          <w:b/>
        </w:rPr>
        <w:t>☐</w:t>
      </w:r>
      <w:r>
        <w:rPr>
          <w:rFonts w:ascii="Arial-BoldMT" w:hAnsi="Arial-BoldMT" w:cs="Arial-BoldMT"/>
          <w:b/>
        </w:rPr>
        <w:t>Referral for external supports</w:t>
      </w:r>
    </w:p>
    <w:p w14:paraId="43B56419" w14:textId="77777777" w:rsidR="00084299" w:rsidRDefault="00084299" w:rsidP="00084299">
      <w:pPr>
        <w:widowControl w:val="0"/>
        <w:autoSpaceDE w:val="0"/>
        <w:autoSpaceDN w:val="0"/>
        <w:adjustRightInd w:val="0"/>
        <w:spacing w:after="0"/>
        <w:ind w:left="-720" w:right="-720"/>
        <w:rPr>
          <w:rFonts w:ascii="ＭＳ ゴシック" w:eastAsia="ＭＳ ゴシック" w:hAnsi="ＭＳ ゴシック" w:cs="Arial-BoldMT"/>
          <w:b/>
        </w:rPr>
      </w:pPr>
    </w:p>
    <w:p w14:paraId="3516F2EA" w14:textId="2E245A9F" w:rsidR="00525FDD" w:rsidRPr="00084299" w:rsidRDefault="00525FDD" w:rsidP="00084299">
      <w:pPr>
        <w:widowControl w:val="0"/>
        <w:autoSpaceDE w:val="0"/>
        <w:autoSpaceDN w:val="0"/>
        <w:adjustRightInd w:val="0"/>
        <w:spacing w:after="0"/>
        <w:ind w:left="-720" w:right="-720"/>
        <w:rPr>
          <w:rFonts w:ascii="Arial-BoldMT" w:hAnsi="Arial-BoldMT" w:cs="Arial-BoldMT"/>
          <w:b/>
        </w:rPr>
      </w:pPr>
      <w:bookmarkStart w:id="0" w:name="_GoBack"/>
      <w:bookmarkEnd w:id="0"/>
      <w:r>
        <w:rPr>
          <w:rFonts w:ascii="ＭＳ ゴシック" w:eastAsia="ＭＳ ゴシック" w:hAnsi="ＭＳ ゴシック" w:cs="Arial-BoldMT"/>
          <w:b/>
        </w:rPr>
        <w:t xml:space="preserve">* </w:t>
      </w:r>
      <w:r>
        <w:rPr>
          <w:rFonts w:ascii="Arial" w:eastAsia="ＭＳ ゴシック" w:hAnsi="Arial" w:cs="Arial"/>
          <w:b/>
        </w:rPr>
        <w:t>While ECE students are usually identified as PSD rather than SIED, it is important when identifying a socia</w:t>
      </w:r>
      <w:r w:rsidR="009D2E67">
        <w:rPr>
          <w:rFonts w:ascii="Arial" w:eastAsia="ＭＳ ゴシック" w:hAnsi="Arial" w:cs="Arial"/>
          <w:b/>
        </w:rPr>
        <w:t>l/emotional disability under PSD</w:t>
      </w:r>
      <w:r>
        <w:rPr>
          <w:rFonts w:ascii="Arial" w:eastAsia="ＭＳ ゴシック" w:hAnsi="Arial" w:cs="Arial"/>
          <w:b/>
        </w:rPr>
        <w:t xml:space="preserve"> to adhere to a similar </w:t>
      </w:r>
      <w:proofErr w:type="gramStart"/>
      <w:r>
        <w:rPr>
          <w:rFonts w:ascii="Arial" w:eastAsia="ＭＳ ゴシック" w:hAnsi="Arial" w:cs="Arial"/>
          <w:b/>
        </w:rPr>
        <w:t>identification</w:t>
      </w:r>
      <w:proofErr w:type="gramEnd"/>
      <w:r>
        <w:rPr>
          <w:rFonts w:ascii="Arial" w:eastAsia="ＭＳ ゴシック" w:hAnsi="Arial" w:cs="Arial"/>
          <w:b/>
        </w:rPr>
        <w:t xml:space="preserve"> process and to have the same documentation as is outlined for an SIED determination.</w:t>
      </w:r>
    </w:p>
    <w:sectPr w:rsidR="00525FDD" w:rsidRPr="00084299" w:rsidSect="00084299">
      <w:headerReference w:type="even" r:id="rId8"/>
      <w:headerReference w:type="default" r:id="rId9"/>
      <w:footerReference w:type="even" r:id="rId10"/>
      <w:footerReference w:type="default" r:id="rId11"/>
      <w:headerReference w:type="first" r:id="rId12"/>
      <w:footerReference w:type="first" r:id="rId13"/>
      <w:pgSz w:w="12240" w:h="15840"/>
      <w:pgMar w:top="540" w:right="1800" w:bottom="72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E8AFFB" w14:textId="77777777" w:rsidR="00FF40EE" w:rsidRDefault="00FF40EE" w:rsidP="00FF40EE">
      <w:pPr>
        <w:spacing w:after="0"/>
      </w:pPr>
      <w:r>
        <w:separator/>
      </w:r>
    </w:p>
  </w:endnote>
  <w:endnote w:type="continuationSeparator" w:id="0">
    <w:p w14:paraId="7716C644" w14:textId="77777777" w:rsidR="00FF40EE" w:rsidRDefault="00FF40EE" w:rsidP="00FF40E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BoldMT">
    <w:altName w:val="Cambria"/>
    <w:panose1 w:val="00000000000000000000"/>
    <w:charset w:val="4D"/>
    <w:family w:val="auto"/>
    <w:notTrueType/>
    <w:pitch w:val="default"/>
    <w:sig w:usb0="00000003" w:usb1="00000000" w:usb2="00000000" w:usb3="00000000" w:csb0="00000001" w:csb1="00000000"/>
  </w:font>
  <w:font w:name="Arial-BoldMT">
    <w:altName w:val="Arial"/>
    <w:panose1 w:val="00000000000000000000"/>
    <w:charset w:val="4D"/>
    <w:family w:val="swiss"/>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AA233D7" w14:textId="77777777" w:rsidR="00FF40EE" w:rsidRDefault="00FF40E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E3A4E90" w14:textId="77777777" w:rsidR="00FF40EE" w:rsidRDefault="00FF40EE">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82C7FC7" w14:textId="77777777" w:rsidR="00FF40EE" w:rsidRDefault="00FF40E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A6224F" w14:textId="77777777" w:rsidR="00FF40EE" w:rsidRDefault="00FF40EE" w:rsidP="00FF40EE">
      <w:pPr>
        <w:spacing w:after="0"/>
      </w:pPr>
      <w:r>
        <w:separator/>
      </w:r>
    </w:p>
  </w:footnote>
  <w:footnote w:type="continuationSeparator" w:id="0">
    <w:p w14:paraId="50E4D48E" w14:textId="77777777" w:rsidR="00FF40EE" w:rsidRDefault="00FF40EE" w:rsidP="00FF40EE">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05DE9EB" w14:textId="0A8F4C93" w:rsidR="00FF40EE" w:rsidRDefault="00084299">
    <w:pPr>
      <w:pStyle w:val="Header"/>
    </w:pPr>
    <w:r>
      <w:rPr>
        <w:noProof/>
        <w:lang w:eastAsia="en-US"/>
      </w:rPr>
      <w:pict w14:anchorId="2D3CA4E9">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in;height:3in;z-index:-251655168;mso-wrap-edited:f;mso-position-horizontal:center;mso-position-horizontal-relative:margin;mso-position-vertical:center;mso-position-vertical-relative:margin" wrapcoords="17700 4575 1687 5100 487 5175 600 5775 1012 6900 937 16575 487 17025 525 17475 11512 17475 20962 17475 21600 16800 21600 15975 20100 15375 20025 10575 20512 10500 21562 9750 21562 8925 21187 8700 20025 8175 20025 6675 18900 5775 18900 4575 17700 4575" fillcolor="#7f7f7f [1612]" stroked="f">
          <v:fill opacity="43909f"/>
          <v:textpath style="font-family:&quot;Cambria&quot;;font-size:1pt" string="Draft"/>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A525C90" w14:textId="2D971F55" w:rsidR="00FF40EE" w:rsidRDefault="00084299">
    <w:pPr>
      <w:pStyle w:val="Header"/>
    </w:pPr>
    <w:r>
      <w:rPr>
        <w:noProof/>
        <w:lang w:eastAsia="en-US"/>
      </w:rPr>
      <w:pict w14:anchorId="724A75D3">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6in;height:3in;z-index:-251657216;mso-wrap-edited:f;mso-position-horizontal:center;mso-position-horizontal-relative:margin;mso-position-vertical:center;mso-position-vertical-relative:margin" wrapcoords="17700 4575 1687 5100 487 5175 600 5775 1012 6900 937 16575 487 17025 525 17475 11512 17475 20962 17475 21600 16800 21600 15975 20100 15375 20025 10575 20512 10500 21562 9750 21562 8925 21187 8700 20025 8175 20025 6675 18900 5775 18900 4575 17700 4575" fillcolor="#7f7f7f [1612]" stroked="f">
          <v:fill opacity="43909f"/>
          <v:textpath style="font-family:&quot;Cambria&quot;;font-size:1pt" string="Draft"/>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E76649F" w14:textId="2A43508F" w:rsidR="00FF40EE" w:rsidRDefault="00084299">
    <w:pPr>
      <w:pStyle w:val="Header"/>
    </w:pPr>
    <w:r>
      <w:rPr>
        <w:noProof/>
        <w:lang w:eastAsia="en-US"/>
      </w:rPr>
      <w:pict w14:anchorId="6F444CCD">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in;height:3in;z-index:-251653120;mso-wrap-edited:f;mso-position-horizontal:center;mso-position-horizontal-relative:margin;mso-position-vertical:center;mso-position-vertical-relative:margin" wrapcoords="17700 4575 1687 5100 487 5175 600 5775 1012 6900 937 16575 487 17025 525 17475 11512 17475 20962 17475 21600 16800 21600 15975 20100 15375 20025 10575 20512 10500 21562 9750 21562 8925 21187 8700 20025 8175 20025 6675 18900 5775 18900 4575 17700 4575" fillcolor="#7f7f7f [1612]" stroked="f">
          <v:fill opacity="43909f"/>
          <v:textpath style="font-family:&quot;Cambria&quot;;font-size:1pt" string="Draft"/>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90AF3A"/>
    <w:multiLevelType w:val="hybridMultilevel"/>
    <w:tmpl w:val="D950C2F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4B996717"/>
    <w:multiLevelType w:val="hybridMultilevel"/>
    <w:tmpl w:val="6E62431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58F44C16"/>
    <w:multiLevelType w:val="hybridMultilevel"/>
    <w:tmpl w:val="735E6F8E"/>
    <w:lvl w:ilvl="0" w:tplc="6B60E204">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
    <w:nsid w:val="62360F97"/>
    <w:multiLevelType w:val="multilevel"/>
    <w:tmpl w:val="6630AE9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70E01D3C"/>
    <w:multiLevelType w:val="hybridMultilevel"/>
    <w:tmpl w:val="6630AE9E"/>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C23"/>
    <w:rsid w:val="00065592"/>
    <w:rsid w:val="00077821"/>
    <w:rsid w:val="00084299"/>
    <w:rsid w:val="000A0335"/>
    <w:rsid w:val="000E12F7"/>
    <w:rsid w:val="00133EA1"/>
    <w:rsid w:val="00170A10"/>
    <w:rsid w:val="001D5BDF"/>
    <w:rsid w:val="001E1913"/>
    <w:rsid w:val="00266991"/>
    <w:rsid w:val="00282C23"/>
    <w:rsid w:val="003331F4"/>
    <w:rsid w:val="0034107C"/>
    <w:rsid w:val="00357C2A"/>
    <w:rsid w:val="0040737A"/>
    <w:rsid w:val="00472AE8"/>
    <w:rsid w:val="004A5D07"/>
    <w:rsid w:val="004E7371"/>
    <w:rsid w:val="00513FF5"/>
    <w:rsid w:val="00525FDD"/>
    <w:rsid w:val="00727E2F"/>
    <w:rsid w:val="00764C54"/>
    <w:rsid w:val="00784138"/>
    <w:rsid w:val="007A15B5"/>
    <w:rsid w:val="007D1887"/>
    <w:rsid w:val="008018A6"/>
    <w:rsid w:val="00837DF3"/>
    <w:rsid w:val="008D67C5"/>
    <w:rsid w:val="008E5497"/>
    <w:rsid w:val="008F06EC"/>
    <w:rsid w:val="00953754"/>
    <w:rsid w:val="009C44C1"/>
    <w:rsid w:val="009C5D53"/>
    <w:rsid w:val="009D2E67"/>
    <w:rsid w:val="009F422F"/>
    <w:rsid w:val="00A06987"/>
    <w:rsid w:val="00A14246"/>
    <w:rsid w:val="00B24EF5"/>
    <w:rsid w:val="00C03D78"/>
    <w:rsid w:val="00C353B5"/>
    <w:rsid w:val="00E05F6C"/>
    <w:rsid w:val="00E80952"/>
    <w:rsid w:val="00EF51B1"/>
    <w:rsid w:val="00F01022"/>
    <w:rsid w:val="00F45839"/>
    <w:rsid w:val="00F5468C"/>
    <w:rsid w:val="00F95B93"/>
    <w:rsid w:val="00FB4668"/>
    <w:rsid w:val="00FF40E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2C588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37DF3"/>
    <w:pPr>
      <w:widowControl w:val="0"/>
      <w:autoSpaceDE w:val="0"/>
      <w:autoSpaceDN w:val="0"/>
      <w:adjustRightInd w:val="0"/>
      <w:spacing w:after="0"/>
    </w:pPr>
    <w:rPr>
      <w:rFonts w:ascii="Arial" w:hAnsi="Arial" w:cs="Arial"/>
      <w:color w:val="000000"/>
    </w:rPr>
  </w:style>
  <w:style w:type="paragraph" w:styleId="ListParagraph">
    <w:name w:val="List Paragraph"/>
    <w:basedOn w:val="Normal"/>
    <w:uiPriority w:val="34"/>
    <w:qFormat/>
    <w:rsid w:val="0034107C"/>
    <w:pPr>
      <w:ind w:left="720"/>
      <w:contextualSpacing/>
    </w:pPr>
  </w:style>
  <w:style w:type="paragraph" w:styleId="Header">
    <w:name w:val="header"/>
    <w:basedOn w:val="Normal"/>
    <w:link w:val="HeaderChar"/>
    <w:uiPriority w:val="99"/>
    <w:unhideWhenUsed/>
    <w:rsid w:val="00FF40EE"/>
    <w:pPr>
      <w:tabs>
        <w:tab w:val="center" w:pos="4320"/>
        <w:tab w:val="right" w:pos="8640"/>
      </w:tabs>
      <w:spacing w:after="0"/>
    </w:pPr>
  </w:style>
  <w:style w:type="character" w:customStyle="1" w:styleId="HeaderChar">
    <w:name w:val="Header Char"/>
    <w:basedOn w:val="DefaultParagraphFont"/>
    <w:link w:val="Header"/>
    <w:uiPriority w:val="99"/>
    <w:rsid w:val="00FF40EE"/>
  </w:style>
  <w:style w:type="paragraph" w:styleId="Footer">
    <w:name w:val="footer"/>
    <w:basedOn w:val="Normal"/>
    <w:link w:val="FooterChar"/>
    <w:uiPriority w:val="99"/>
    <w:unhideWhenUsed/>
    <w:rsid w:val="00FF40EE"/>
    <w:pPr>
      <w:tabs>
        <w:tab w:val="center" w:pos="4320"/>
        <w:tab w:val="right" w:pos="8640"/>
      </w:tabs>
      <w:spacing w:after="0"/>
    </w:pPr>
  </w:style>
  <w:style w:type="character" w:customStyle="1" w:styleId="FooterChar">
    <w:name w:val="Footer Char"/>
    <w:basedOn w:val="DefaultParagraphFont"/>
    <w:link w:val="Footer"/>
    <w:uiPriority w:val="99"/>
    <w:rsid w:val="00FF40E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37DF3"/>
    <w:pPr>
      <w:widowControl w:val="0"/>
      <w:autoSpaceDE w:val="0"/>
      <w:autoSpaceDN w:val="0"/>
      <w:adjustRightInd w:val="0"/>
      <w:spacing w:after="0"/>
    </w:pPr>
    <w:rPr>
      <w:rFonts w:ascii="Arial" w:hAnsi="Arial" w:cs="Arial"/>
      <w:color w:val="000000"/>
    </w:rPr>
  </w:style>
  <w:style w:type="paragraph" w:styleId="ListParagraph">
    <w:name w:val="List Paragraph"/>
    <w:basedOn w:val="Normal"/>
    <w:uiPriority w:val="34"/>
    <w:qFormat/>
    <w:rsid w:val="0034107C"/>
    <w:pPr>
      <w:ind w:left="720"/>
      <w:contextualSpacing/>
    </w:pPr>
  </w:style>
  <w:style w:type="paragraph" w:styleId="Header">
    <w:name w:val="header"/>
    <w:basedOn w:val="Normal"/>
    <w:link w:val="HeaderChar"/>
    <w:uiPriority w:val="99"/>
    <w:unhideWhenUsed/>
    <w:rsid w:val="00FF40EE"/>
    <w:pPr>
      <w:tabs>
        <w:tab w:val="center" w:pos="4320"/>
        <w:tab w:val="right" w:pos="8640"/>
      </w:tabs>
      <w:spacing w:after="0"/>
    </w:pPr>
  </w:style>
  <w:style w:type="character" w:customStyle="1" w:styleId="HeaderChar">
    <w:name w:val="Header Char"/>
    <w:basedOn w:val="DefaultParagraphFont"/>
    <w:link w:val="Header"/>
    <w:uiPriority w:val="99"/>
    <w:rsid w:val="00FF40EE"/>
  </w:style>
  <w:style w:type="paragraph" w:styleId="Footer">
    <w:name w:val="footer"/>
    <w:basedOn w:val="Normal"/>
    <w:link w:val="FooterChar"/>
    <w:uiPriority w:val="99"/>
    <w:unhideWhenUsed/>
    <w:rsid w:val="00FF40EE"/>
    <w:pPr>
      <w:tabs>
        <w:tab w:val="center" w:pos="4320"/>
        <w:tab w:val="right" w:pos="8640"/>
      </w:tabs>
      <w:spacing w:after="0"/>
    </w:pPr>
  </w:style>
  <w:style w:type="character" w:customStyle="1" w:styleId="FooterChar">
    <w:name w:val="Footer Char"/>
    <w:basedOn w:val="DefaultParagraphFont"/>
    <w:link w:val="Footer"/>
    <w:uiPriority w:val="99"/>
    <w:rsid w:val="00FF40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196</TotalTime>
  <Pages>3</Pages>
  <Words>1116</Words>
  <Characters>6364</Characters>
  <Application>Microsoft Macintosh Word</Application>
  <DocSecurity>0</DocSecurity>
  <Lines>53</Lines>
  <Paragraphs>14</Paragraphs>
  <ScaleCrop>false</ScaleCrop>
  <Company>sherik61</Company>
  <LinksUpToDate>false</LinksUpToDate>
  <CharactersWithSpaces>7466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Sheri Katzman</dc:creator>
  <cp:keywords/>
  <dc:description/>
  <cp:lastModifiedBy>Sheri Katzman</cp:lastModifiedBy>
  <cp:revision>35</cp:revision>
  <dcterms:created xsi:type="dcterms:W3CDTF">2013-10-02T15:23:00Z</dcterms:created>
  <dcterms:modified xsi:type="dcterms:W3CDTF">2013-10-15T13:51:00Z</dcterms:modified>
</cp:coreProperties>
</file>